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A27" w:rsidRDefault="00F86C7A" w:rsidP="00F86C7A">
      <w:pPr>
        <w:pStyle w:val="Sinespaciado"/>
        <w:spacing w:line="360" w:lineRule="auto"/>
        <w:jc w:val="center"/>
        <w:rPr>
          <w:rFonts w:ascii="Times New Roman" w:hAnsi="Times New Roman"/>
          <w:b/>
          <w:sz w:val="24"/>
          <w:szCs w:val="24"/>
        </w:rPr>
      </w:pPr>
      <w:r w:rsidRPr="00F86C7A">
        <w:rPr>
          <w:rFonts w:ascii="Times New Roman" w:hAnsi="Times New Roman"/>
          <w:b/>
          <w:sz w:val="24"/>
          <w:szCs w:val="24"/>
        </w:rPr>
        <w:t>CARACTERÍSTICAS QUE DIERON ORIGEN A LAS MEDIANAS EMPRESAS DEL SECTOR C</w:t>
      </w:r>
      <w:r>
        <w:rPr>
          <w:rFonts w:ascii="Times New Roman" w:hAnsi="Times New Roman"/>
          <w:b/>
          <w:sz w:val="24"/>
          <w:szCs w:val="24"/>
        </w:rPr>
        <w:t>OMERCIAL DE CARTAGENA DE INDIAS</w:t>
      </w:r>
    </w:p>
    <w:p w:rsidR="000D0859" w:rsidRDefault="000D0859" w:rsidP="00F86C7A">
      <w:pPr>
        <w:pStyle w:val="Sinespaciado"/>
        <w:spacing w:line="360" w:lineRule="auto"/>
        <w:jc w:val="center"/>
        <w:rPr>
          <w:rFonts w:ascii="Times New Roman" w:hAnsi="Times New Roman"/>
          <w:b/>
          <w:sz w:val="24"/>
          <w:szCs w:val="24"/>
        </w:rPr>
      </w:pPr>
    </w:p>
    <w:p w:rsidR="000D0859" w:rsidRPr="000D0859" w:rsidRDefault="000D0859" w:rsidP="00F86C7A">
      <w:pPr>
        <w:pStyle w:val="Sinespaciado"/>
        <w:spacing w:line="360" w:lineRule="auto"/>
        <w:jc w:val="center"/>
        <w:rPr>
          <w:rFonts w:ascii="Times New Roman" w:hAnsi="Times New Roman"/>
          <w:b/>
          <w:sz w:val="24"/>
          <w:szCs w:val="24"/>
          <w:lang w:val="en-US"/>
        </w:rPr>
      </w:pPr>
      <w:r w:rsidRPr="000D0859">
        <w:rPr>
          <w:rFonts w:ascii="Times New Roman" w:hAnsi="Times New Roman"/>
          <w:b/>
          <w:sz w:val="24"/>
          <w:szCs w:val="24"/>
          <w:lang w:val="en-US"/>
        </w:rPr>
        <w:t>CHARACTERISTICS THAT GAVE ORIGIN TO THE MEDIUM ENTERPRISES OF THE COMMERCIAL SECTOR OF CARTAGENA DE INDIAS</w:t>
      </w:r>
    </w:p>
    <w:p w:rsidR="008569E7" w:rsidRPr="000D0859" w:rsidRDefault="008569E7" w:rsidP="00F86C7A">
      <w:pPr>
        <w:pStyle w:val="Sinespaciado"/>
        <w:spacing w:line="360" w:lineRule="auto"/>
        <w:jc w:val="center"/>
        <w:rPr>
          <w:rFonts w:ascii="Times New Roman" w:hAnsi="Times New Roman"/>
          <w:b/>
          <w:sz w:val="24"/>
          <w:szCs w:val="24"/>
          <w:lang w:val="en-US"/>
        </w:rPr>
      </w:pPr>
    </w:p>
    <w:p w:rsidR="006D29D6" w:rsidRPr="000D0859" w:rsidRDefault="00B937AE" w:rsidP="00F86C7A">
      <w:pPr>
        <w:pStyle w:val="Sinespaciado"/>
        <w:spacing w:line="360" w:lineRule="auto"/>
        <w:jc w:val="right"/>
        <w:rPr>
          <w:rFonts w:ascii="Times New Roman" w:hAnsi="Times New Roman"/>
          <w:sz w:val="24"/>
          <w:szCs w:val="24"/>
        </w:rPr>
      </w:pPr>
      <w:r w:rsidRPr="000D0859">
        <w:rPr>
          <w:rFonts w:ascii="Times New Roman" w:hAnsi="Times New Roman"/>
          <w:sz w:val="24"/>
          <w:szCs w:val="24"/>
        </w:rPr>
        <w:t>María Figueroa Corrales</w:t>
      </w:r>
      <w:r w:rsidR="006D29D6" w:rsidRPr="000D0859">
        <w:rPr>
          <w:rStyle w:val="Refdenotaalpie"/>
          <w:rFonts w:ascii="Times New Roman" w:hAnsi="Times New Roman"/>
          <w:sz w:val="24"/>
          <w:szCs w:val="24"/>
        </w:rPr>
        <w:footnoteReference w:id="1"/>
      </w:r>
    </w:p>
    <w:p w:rsidR="003B65BB" w:rsidRPr="000D0859" w:rsidRDefault="000F7714" w:rsidP="00F86C7A">
      <w:pPr>
        <w:pStyle w:val="Sinespaciado"/>
        <w:spacing w:line="360" w:lineRule="auto"/>
        <w:jc w:val="right"/>
        <w:rPr>
          <w:rFonts w:ascii="Times New Roman" w:hAnsi="Times New Roman"/>
          <w:sz w:val="24"/>
          <w:szCs w:val="24"/>
        </w:rPr>
      </w:pPr>
      <w:r w:rsidRPr="000D0859">
        <w:rPr>
          <w:rFonts w:ascii="Times New Roman" w:hAnsi="Times New Roman"/>
          <w:sz w:val="24"/>
          <w:szCs w:val="24"/>
        </w:rPr>
        <w:t>Elías Guzmán Munevar</w:t>
      </w:r>
      <w:r w:rsidR="003B65BB" w:rsidRPr="000D0859">
        <w:rPr>
          <w:rStyle w:val="Refdenotaalpie"/>
          <w:rFonts w:ascii="Times New Roman" w:hAnsi="Times New Roman"/>
          <w:sz w:val="24"/>
          <w:szCs w:val="24"/>
        </w:rPr>
        <w:footnoteReference w:id="2"/>
      </w:r>
    </w:p>
    <w:p w:rsidR="004D497A" w:rsidRPr="00F86C7A" w:rsidRDefault="004D497A" w:rsidP="00F86C7A">
      <w:pPr>
        <w:pStyle w:val="Sinespaciado"/>
        <w:spacing w:line="360" w:lineRule="auto"/>
        <w:jc w:val="right"/>
        <w:rPr>
          <w:rFonts w:ascii="Times New Roman" w:hAnsi="Times New Roman"/>
          <w:sz w:val="24"/>
          <w:szCs w:val="24"/>
        </w:rPr>
      </w:pPr>
    </w:p>
    <w:p w:rsidR="009B79ED" w:rsidRPr="00F86C7A" w:rsidRDefault="00F86C7A" w:rsidP="00F86C7A">
      <w:pPr>
        <w:spacing w:after="0" w:line="360" w:lineRule="auto"/>
        <w:jc w:val="center"/>
        <w:rPr>
          <w:rFonts w:ascii="Times New Roman" w:hAnsi="Times New Roman"/>
          <w:sz w:val="24"/>
          <w:szCs w:val="24"/>
        </w:rPr>
      </w:pPr>
      <w:r>
        <w:rPr>
          <w:rFonts w:ascii="Times New Roman" w:hAnsi="Times New Roman"/>
          <w:b/>
          <w:sz w:val="24"/>
          <w:szCs w:val="24"/>
        </w:rPr>
        <w:t>Resumen</w:t>
      </w:r>
    </w:p>
    <w:p w:rsidR="00892F87" w:rsidRPr="00F86C7A" w:rsidRDefault="00892F87" w:rsidP="00B61932">
      <w:pPr>
        <w:pStyle w:val="Sinespaciado"/>
        <w:jc w:val="both"/>
        <w:rPr>
          <w:rFonts w:ascii="Times New Roman" w:hAnsi="Times New Roman"/>
          <w:sz w:val="24"/>
          <w:szCs w:val="24"/>
        </w:rPr>
      </w:pPr>
      <w:r w:rsidRPr="00F86C7A">
        <w:rPr>
          <w:rFonts w:ascii="Times New Roman" w:hAnsi="Times New Roman"/>
          <w:sz w:val="24"/>
          <w:szCs w:val="24"/>
        </w:rPr>
        <w:t>Las medianas empresas en este contexto encuentran su razón de ser, ya que constituyen las organizaciones capaces de adaptarse social</w:t>
      </w:r>
      <w:r w:rsidR="00712660" w:rsidRPr="00F86C7A">
        <w:rPr>
          <w:rFonts w:ascii="Times New Roman" w:hAnsi="Times New Roman"/>
          <w:sz w:val="24"/>
          <w:szCs w:val="24"/>
        </w:rPr>
        <w:t>mente</w:t>
      </w:r>
      <w:r w:rsidRPr="00F86C7A">
        <w:rPr>
          <w:rFonts w:ascii="Times New Roman" w:hAnsi="Times New Roman"/>
          <w:sz w:val="24"/>
          <w:szCs w:val="24"/>
        </w:rPr>
        <w:t>, buscan la manera de generar empleo, creando nuevas sucursales para nuevos trabajadores, muchos emprendedores llevan a cabo su idea para lograr su objetivo, su bien personal y contribuir con la sociedad. Esto representa un importante factor de distribución de ingresos a las clases media y baja, con lo cual fomentan el desarrollo económico de toda la ciudad.</w:t>
      </w:r>
    </w:p>
    <w:p w:rsidR="00536603" w:rsidRDefault="00892F87" w:rsidP="00B61932">
      <w:pPr>
        <w:pStyle w:val="Sinespaciado"/>
        <w:jc w:val="both"/>
        <w:rPr>
          <w:rFonts w:ascii="Times New Roman" w:hAnsi="Times New Roman"/>
          <w:sz w:val="24"/>
          <w:szCs w:val="24"/>
        </w:rPr>
      </w:pPr>
      <w:r w:rsidRPr="00F86C7A">
        <w:rPr>
          <w:rFonts w:ascii="Times New Roman" w:hAnsi="Times New Roman"/>
          <w:sz w:val="24"/>
          <w:szCs w:val="24"/>
        </w:rPr>
        <w:t>Se dice que las actuales economías de muchas empresas tienen claras tendencias hacia la internacionalización de los negocios, mercados y empresas. La liberación del comercio, el intercambio entre grades bloques económicos regionales ha creado oportunidades para que personas naturales puedan crear su mediana empresa para lograr dependencia económica y ayudar en el ámbito socioeconómico para Cartagena y el país.</w:t>
      </w:r>
    </w:p>
    <w:p w:rsidR="00536603" w:rsidRDefault="00536603" w:rsidP="00536603">
      <w:pPr>
        <w:pStyle w:val="Sinespaciado"/>
        <w:spacing w:line="360" w:lineRule="auto"/>
        <w:jc w:val="both"/>
        <w:rPr>
          <w:rFonts w:ascii="Times New Roman" w:hAnsi="Times New Roman"/>
          <w:sz w:val="24"/>
          <w:szCs w:val="24"/>
        </w:rPr>
      </w:pPr>
    </w:p>
    <w:p w:rsidR="00536603" w:rsidRPr="00F86C7A" w:rsidRDefault="00536603" w:rsidP="00536603">
      <w:pPr>
        <w:pStyle w:val="Sinespaciado"/>
        <w:spacing w:line="360" w:lineRule="auto"/>
        <w:ind w:firstLine="567"/>
        <w:jc w:val="both"/>
        <w:rPr>
          <w:rFonts w:ascii="Times New Roman" w:hAnsi="Times New Roman"/>
          <w:sz w:val="24"/>
          <w:szCs w:val="24"/>
        </w:rPr>
      </w:pPr>
      <w:r w:rsidRPr="00F86C7A">
        <w:rPr>
          <w:rFonts w:ascii="Times New Roman" w:hAnsi="Times New Roman"/>
          <w:b/>
          <w:sz w:val="24"/>
          <w:szCs w:val="24"/>
        </w:rPr>
        <w:t>Palabras Clave:</w:t>
      </w:r>
      <w:r w:rsidRPr="00F86C7A">
        <w:rPr>
          <w:rFonts w:ascii="Times New Roman" w:hAnsi="Times New Roman"/>
          <w:sz w:val="24"/>
          <w:szCs w:val="24"/>
        </w:rPr>
        <w:t xml:space="preserve"> Medianas Empresas, Sector Comercial, Empleo, Economías, Mercados</w:t>
      </w:r>
    </w:p>
    <w:p w:rsidR="00536603" w:rsidRDefault="00536603" w:rsidP="00536603">
      <w:pPr>
        <w:pStyle w:val="Sinespaciado"/>
        <w:spacing w:line="360" w:lineRule="auto"/>
        <w:jc w:val="both"/>
        <w:rPr>
          <w:rFonts w:ascii="Times New Roman" w:hAnsi="Times New Roman"/>
          <w:sz w:val="24"/>
          <w:szCs w:val="24"/>
        </w:rPr>
      </w:pPr>
    </w:p>
    <w:p w:rsidR="00536603" w:rsidRPr="00492B13" w:rsidRDefault="00536603" w:rsidP="00536603">
      <w:pPr>
        <w:pStyle w:val="Sinespaciado"/>
        <w:spacing w:line="360" w:lineRule="auto"/>
        <w:jc w:val="center"/>
        <w:rPr>
          <w:rFonts w:ascii="Times New Roman" w:hAnsi="Times New Roman"/>
          <w:b/>
          <w:sz w:val="24"/>
          <w:szCs w:val="24"/>
          <w:lang w:val="en-US"/>
        </w:rPr>
      </w:pPr>
      <w:r w:rsidRPr="00492B13">
        <w:rPr>
          <w:rFonts w:ascii="Times New Roman" w:hAnsi="Times New Roman"/>
          <w:b/>
          <w:sz w:val="24"/>
          <w:szCs w:val="24"/>
          <w:lang w:val="en-US"/>
        </w:rPr>
        <w:t>Abstract</w:t>
      </w:r>
    </w:p>
    <w:p w:rsidR="00536603" w:rsidRPr="00536603" w:rsidRDefault="00536603" w:rsidP="00B61932">
      <w:pPr>
        <w:pStyle w:val="Sinespaciado"/>
        <w:jc w:val="both"/>
        <w:rPr>
          <w:rFonts w:ascii="Times New Roman" w:hAnsi="Times New Roman"/>
          <w:sz w:val="24"/>
          <w:szCs w:val="24"/>
          <w:lang w:val="en-US"/>
        </w:rPr>
      </w:pPr>
      <w:r w:rsidRPr="00536603">
        <w:rPr>
          <w:rFonts w:ascii="Times New Roman" w:hAnsi="Times New Roman"/>
          <w:sz w:val="24"/>
          <w:szCs w:val="24"/>
          <w:lang w:val="en-US"/>
        </w:rPr>
        <w:t xml:space="preserve">Medium-sized companies in this context find their raison </w:t>
      </w:r>
      <w:r w:rsidR="00815B49">
        <w:rPr>
          <w:rFonts w:ascii="Times New Roman" w:hAnsi="Times New Roman"/>
          <w:sz w:val="24"/>
          <w:szCs w:val="24"/>
          <w:lang w:val="en-US"/>
        </w:rPr>
        <w:t>of being</w:t>
      </w:r>
      <w:r w:rsidRPr="00536603">
        <w:rPr>
          <w:rFonts w:ascii="Times New Roman" w:hAnsi="Times New Roman"/>
          <w:sz w:val="24"/>
          <w:szCs w:val="24"/>
          <w:lang w:val="en-US"/>
        </w:rPr>
        <w:t>, since they constitute organizations capable of socially adapting, they look for ways to generate employment, creating new branches for new workers, many entrepreneurs carry out their idea to achieve their goal, their well-being staff and contribute to society. This represents an important income distribution factor for the middle and lower classes, which promotes the economic development of the entire city.</w:t>
      </w:r>
    </w:p>
    <w:p w:rsidR="00536603" w:rsidRPr="00536603" w:rsidRDefault="00536603" w:rsidP="00B61932">
      <w:pPr>
        <w:pStyle w:val="Sinespaciado"/>
        <w:jc w:val="both"/>
        <w:rPr>
          <w:rFonts w:ascii="Times New Roman" w:hAnsi="Times New Roman"/>
          <w:sz w:val="24"/>
          <w:szCs w:val="24"/>
          <w:lang w:val="en-US"/>
        </w:rPr>
      </w:pPr>
      <w:r w:rsidRPr="00536603">
        <w:rPr>
          <w:rFonts w:ascii="Times New Roman" w:hAnsi="Times New Roman"/>
          <w:sz w:val="24"/>
          <w:szCs w:val="24"/>
          <w:lang w:val="en-US"/>
        </w:rPr>
        <w:t xml:space="preserve">It is said that the current economies of many companies have clear tendencies towards the internationalization of businesses, markets and companies. The liberation of trade, the exchange between large regional economic blocs has created opportunities for natural persons </w:t>
      </w:r>
      <w:r w:rsidRPr="00536603">
        <w:rPr>
          <w:rFonts w:ascii="Times New Roman" w:hAnsi="Times New Roman"/>
          <w:sz w:val="24"/>
          <w:szCs w:val="24"/>
          <w:lang w:val="en-US"/>
        </w:rPr>
        <w:lastRenderedPageBreak/>
        <w:t>to create their medium enterprises to achieve economic dependence and help in the socioeconomic environment for Cartagena and the country.</w:t>
      </w:r>
    </w:p>
    <w:p w:rsidR="00166C79" w:rsidRPr="00536603" w:rsidRDefault="00166C79" w:rsidP="00F86C7A">
      <w:pPr>
        <w:pStyle w:val="Sinespaciado"/>
        <w:spacing w:line="360" w:lineRule="auto"/>
        <w:jc w:val="both"/>
        <w:rPr>
          <w:rFonts w:ascii="Times New Roman" w:hAnsi="Times New Roman"/>
          <w:b/>
          <w:sz w:val="24"/>
          <w:szCs w:val="24"/>
          <w:lang w:val="en-US"/>
        </w:rPr>
      </w:pPr>
    </w:p>
    <w:p w:rsidR="00166C79" w:rsidRPr="00536603" w:rsidRDefault="00536603" w:rsidP="00536603">
      <w:pPr>
        <w:spacing w:after="0" w:line="360" w:lineRule="auto"/>
        <w:ind w:firstLine="567"/>
        <w:jc w:val="both"/>
        <w:rPr>
          <w:rFonts w:ascii="Times New Roman" w:hAnsi="Times New Roman"/>
          <w:b/>
          <w:noProof/>
          <w:sz w:val="24"/>
          <w:szCs w:val="24"/>
          <w:lang w:val="en-US" w:eastAsia="es-CO"/>
        </w:rPr>
      </w:pPr>
      <w:r w:rsidRPr="00536603">
        <w:rPr>
          <w:rFonts w:ascii="Times New Roman" w:hAnsi="Times New Roman"/>
          <w:b/>
          <w:noProof/>
          <w:sz w:val="24"/>
          <w:szCs w:val="24"/>
          <w:lang w:val="en-US" w:eastAsia="es-CO"/>
        </w:rPr>
        <w:t xml:space="preserve">Keywords: </w:t>
      </w:r>
      <w:r w:rsidRPr="00536603">
        <w:rPr>
          <w:rFonts w:ascii="Times New Roman" w:hAnsi="Times New Roman"/>
          <w:noProof/>
          <w:sz w:val="24"/>
          <w:szCs w:val="24"/>
          <w:lang w:val="en-US" w:eastAsia="es-CO"/>
        </w:rPr>
        <w:t>Medium Companies, Commercial Sector, Employment, Economies, Markets</w:t>
      </w:r>
      <w:r w:rsidR="00B61932">
        <w:rPr>
          <w:rFonts w:ascii="Times New Roman" w:hAnsi="Times New Roman"/>
          <w:noProof/>
          <w:sz w:val="24"/>
          <w:szCs w:val="24"/>
          <w:lang w:val="en-US" w:eastAsia="es-CO"/>
        </w:rPr>
        <w:t>.</w:t>
      </w:r>
    </w:p>
    <w:p w:rsidR="003C2963" w:rsidRPr="00B61932" w:rsidRDefault="003C2963" w:rsidP="00B61932">
      <w:pPr>
        <w:spacing w:after="0" w:line="360" w:lineRule="auto"/>
        <w:rPr>
          <w:rFonts w:ascii="Times New Roman" w:hAnsi="Times New Roman"/>
          <w:b/>
          <w:sz w:val="24"/>
          <w:szCs w:val="24"/>
          <w:lang w:val="en-US"/>
        </w:rPr>
        <w:sectPr w:rsidR="003C2963" w:rsidRPr="00B61932" w:rsidSect="000D0859">
          <w:headerReference w:type="default" r:id="rId8"/>
          <w:footerReference w:type="default" r:id="rId9"/>
          <w:pgSz w:w="12240" w:h="15840"/>
          <w:pgMar w:top="1418" w:right="1418" w:bottom="1418" w:left="1701" w:header="709" w:footer="709" w:gutter="0"/>
          <w:pgNumType w:start="33"/>
          <w:cols w:space="708"/>
          <w:docGrid w:linePitch="360"/>
        </w:sectPr>
      </w:pPr>
    </w:p>
    <w:p w:rsidR="004155F1" w:rsidRPr="00536603" w:rsidRDefault="003C2963" w:rsidP="00536603">
      <w:pPr>
        <w:pStyle w:val="Sinespaciado"/>
        <w:spacing w:line="360" w:lineRule="auto"/>
        <w:jc w:val="center"/>
        <w:rPr>
          <w:rFonts w:ascii="Times New Roman" w:hAnsi="Times New Roman"/>
          <w:b/>
          <w:sz w:val="24"/>
          <w:szCs w:val="24"/>
        </w:rPr>
      </w:pPr>
      <w:r w:rsidRPr="00F86C7A">
        <w:rPr>
          <w:rFonts w:ascii="Times New Roman" w:hAnsi="Times New Roman"/>
          <w:b/>
          <w:sz w:val="24"/>
          <w:szCs w:val="24"/>
        </w:rPr>
        <w:lastRenderedPageBreak/>
        <w:t>Introducción</w:t>
      </w:r>
    </w:p>
    <w:p w:rsidR="00892F87" w:rsidRPr="00F86C7A" w:rsidRDefault="00892F87" w:rsidP="00A051DC">
      <w:pPr>
        <w:spacing w:after="0" w:line="360" w:lineRule="auto"/>
        <w:ind w:firstLine="567"/>
        <w:jc w:val="both"/>
        <w:rPr>
          <w:rFonts w:ascii="Times New Roman" w:hAnsi="Times New Roman"/>
          <w:sz w:val="24"/>
          <w:szCs w:val="24"/>
        </w:rPr>
      </w:pPr>
      <w:r w:rsidRPr="00F86C7A">
        <w:rPr>
          <w:rFonts w:ascii="Times New Roman" w:hAnsi="Times New Roman"/>
          <w:sz w:val="24"/>
          <w:szCs w:val="24"/>
        </w:rPr>
        <w:t xml:space="preserve">En la tendencia mundial de la globalización y flexibilización del mercado laboral, las pymes han adquirido con mayor auge en los procesos de individualización de la relación entre trabajador y empleador, esquemas de producción en grande, pero con apoyo en estructuras operativas de menor tamaño. Esta figura en países en desarrollo ha surgido como un esquema de operación con un enorme potencial productivo ya que cumple con condiciones de flexibilidad, escala y tiene más oportunidad de aportar en situaciones de desempleo, frente a aquellas de tamaños mayores en parte por ser el reflejo de la consolidación de iniciativas productivas que surgen a través de la microempresa y el autoempleo. </w:t>
      </w:r>
    </w:p>
    <w:p w:rsidR="00892F87" w:rsidRPr="00F86C7A" w:rsidRDefault="00892F87" w:rsidP="00A051DC">
      <w:pPr>
        <w:spacing w:after="0" w:line="360" w:lineRule="auto"/>
        <w:ind w:firstLine="567"/>
        <w:jc w:val="both"/>
        <w:rPr>
          <w:rFonts w:ascii="Times New Roman" w:hAnsi="Times New Roman"/>
          <w:sz w:val="24"/>
          <w:szCs w:val="24"/>
        </w:rPr>
      </w:pPr>
      <w:r w:rsidRPr="00F86C7A">
        <w:rPr>
          <w:rFonts w:ascii="Times New Roman" w:hAnsi="Times New Roman"/>
          <w:sz w:val="24"/>
          <w:szCs w:val="24"/>
        </w:rPr>
        <w:t>En este sentido Colombia ha enfocado su esfuerzo en la implantación de este sector pymes, ocupando un gran espacio en el total de las empresas, porque las de menor tamaño tenían enormes ventajas frente a las grandes, especialmente por su flexibilidad y facilidad de adaptación a condiciones de entornos cambiantes, gracias a la propia dinámica de la renovación tecnológica. Todas las personas que tienen la iniciativa emprendedora busca crear un entorno propio para el crecimiento y desarrollo competitivo del sector; para ello, se formula la política de transformación productiva, que, entre otras, incluye una política de formalización empresarial.</w:t>
      </w:r>
    </w:p>
    <w:p w:rsidR="00892F87" w:rsidRPr="00F86C7A" w:rsidRDefault="00892F87" w:rsidP="00A051DC">
      <w:pPr>
        <w:spacing w:after="0" w:line="360" w:lineRule="auto"/>
        <w:ind w:firstLine="567"/>
        <w:jc w:val="both"/>
        <w:rPr>
          <w:rFonts w:ascii="Times New Roman" w:hAnsi="Times New Roman"/>
          <w:sz w:val="24"/>
          <w:szCs w:val="24"/>
        </w:rPr>
      </w:pPr>
      <w:r w:rsidRPr="00F86C7A">
        <w:rPr>
          <w:rFonts w:ascii="Times New Roman" w:hAnsi="Times New Roman"/>
          <w:sz w:val="24"/>
          <w:szCs w:val="24"/>
        </w:rPr>
        <w:t xml:space="preserve">Dentro de este proceso entendemos que las medianas empresas deben cumplir un papel destacado en Cartagena debido a los cambios que hay actualmente en el mercado, difícil accesibilidad a un trabajo por baja escolaridad, competencia de personal, algunas personas desvalorizan el precio de la labor a realizar por ganar el trabajo. Por tanto, se debe aplicar esa especialización flexible para la favorabilidad del mercado y las personas que constituyen una sociedad. </w:t>
      </w:r>
    </w:p>
    <w:p w:rsidR="00892F87" w:rsidRPr="00F86C7A" w:rsidRDefault="00892F87" w:rsidP="00A051DC">
      <w:pPr>
        <w:spacing w:after="0" w:line="360" w:lineRule="auto"/>
        <w:ind w:firstLine="567"/>
        <w:jc w:val="both"/>
        <w:rPr>
          <w:rFonts w:ascii="Times New Roman" w:hAnsi="Times New Roman"/>
          <w:sz w:val="24"/>
          <w:szCs w:val="24"/>
        </w:rPr>
      </w:pPr>
      <w:r w:rsidRPr="00F86C7A">
        <w:rPr>
          <w:rFonts w:ascii="Times New Roman" w:hAnsi="Times New Roman"/>
          <w:sz w:val="24"/>
          <w:szCs w:val="24"/>
        </w:rPr>
        <w:t xml:space="preserve">Las medianas empresas en este contexto encuentran su razón de ser, ya que constituyen las organizaciones capaces de adaptarse a estos problemas sociales, buscan la manera de generar empleo, creando nuevas sucursales para nuevos trabajadores, muchos emprendedores llevan a cabo su idea para lograr su objetivo, su bien personal y contribuir con la sociedad. </w:t>
      </w:r>
      <w:r w:rsidRPr="00F86C7A">
        <w:rPr>
          <w:rFonts w:ascii="Times New Roman" w:hAnsi="Times New Roman"/>
          <w:sz w:val="24"/>
          <w:szCs w:val="24"/>
        </w:rPr>
        <w:lastRenderedPageBreak/>
        <w:t>Esto representa un importante factor de distribución de ingresos a las clases media y baja, con lo cual fomentan el desarrollo económico de toda la ciudad. Especialmente se destaca una mediana empresa de automotores SAN FELIPE MOTORS S.A.S que contribuye con los problemas sociales de desempleo en esta ciudad. (Argel, 2004).</w:t>
      </w:r>
    </w:p>
    <w:p w:rsidR="00892F87" w:rsidRPr="00F86C7A" w:rsidRDefault="00892F87" w:rsidP="00A051DC">
      <w:pPr>
        <w:spacing w:after="0" w:line="360" w:lineRule="auto"/>
        <w:ind w:firstLine="567"/>
        <w:jc w:val="both"/>
        <w:rPr>
          <w:rFonts w:ascii="Times New Roman" w:hAnsi="Times New Roman"/>
          <w:sz w:val="24"/>
          <w:szCs w:val="24"/>
        </w:rPr>
      </w:pPr>
      <w:r w:rsidRPr="00F86C7A">
        <w:rPr>
          <w:rFonts w:ascii="Times New Roman" w:hAnsi="Times New Roman"/>
          <w:sz w:val="24"/>
          <w:szCs w:val="24"/>
        </w:rPr>
        <w:t>Las pequeñas y medianas empresas en Colombia son las unidades productivas con mayor porcentaje de participación en el  total de empresas en el país, por lo que cualquier esfuerzo encaminado al apoyo o desarrollo de políticas para el mejoramiento de la gestión, adquisición de tecnología, reestructuración de procesos y aumento en las facilidades para el acceso al sistema financiero, con miras a mantener la competitividad de estas empresas, será determinante en el crecimiento de la economía del país, teniendo en cuenta un entorno cada vez más globalizado y competitivo en el que las empresas deben hacer un esfuerzo permanente por mantener su posición en el mercado.</w:t>
      </w:r>
    </w:p>
    <w:p w:rsidR="00892F87" w:rsidRPr="00F86C7A" w:rsidRDefault="00892F87" w:rsidP="00A051DC">
      <w:pPr>
        <w:spacing w:after="0" w:line="360" w:lineRule="auto"/>
        <w:ind w:firstLine="567"/>
        <w:jc w:val="both"/>
        <w:rPr>
          <w:rFonts w:ascii="Times New Roman" w:hAnsi="Times New Roman"/>
          <w:sz w:val="24"/>
          <w:szCs w:val="24"/>
        </w:rPr>
      </w:pPr>
      <w:r w:rsidRPr="00F86C7A">
        <w:rPr>
          <w:rFonts w:ascii="Times New Roman" w:hAnsi="Times New Roman"/>
          <w:sz w:val="24"/>
          <w:szCs w:val="24"/>
        </w:rPr>
        <w:t>El presente trabajo de investigación consiste en Identificar cuáles fueron las causas que dieron origen a las medianas empresas del sector comercial de Cartagena y cómo influyen en la economía de la ciudad, y que tan importante es para la ciudad las medianas empresas, más aún saber que estrategias ha utilizado para permanecer en el mercado y en la ciudad.</w:t>
      </w:r>
    </w:p>
    <w:p w:rsidR="00892F87" w:rsidRPr="00F86C7A" w:rsidRDefault="00892F87" w:rsidP="00A051DC">
      <w:pPr>
        <w:spacing w:after="0" w:line="360" w:lineRule="auto"/>
        <w:ind w:firstLine="567"/>
        <w:jc w:val="both"/>
        <w:rPr>
          <w:rFonts w:ascii="Times New Roman" w:hAnsi="Times New Roman"/>
          <w:sz w:val="24"/>
          <w:szCs w:val="24"/>
        </w:rPr>
      </w:pPr>
      <w:r w:rsidRPr="00F86C7A">
        <w:rPr>
          <w:rFonts w:ascii="Times New Roman" w:hAnsi="Times New Roman"/>
          <w:sz w:val="24"/>
          <w:szCs w:val="24"/>
        </w:rPr>
        <w:t>Por otro lado, determinar cuáles fueron las dificultades que se le presentaron a la hora de crear este tipo de empresas y que como lograron solucionar esas dificultades para poder posesionarse en el mercado comercial del sector automotriz de la ciudad de Cartagena.</w:t>
      </w:r>
    </w:p>
    <w:p w:rsidR="00892F87" w:rsidRPr="00F86C7A" w:rsidRDefault="00892F87" w:rsidP="00A051DC">
      <w:pPr>
        <w:spacing w:after="0" w:line="360" w:lineRule="auto"/>
        <w:ind w:firstLine="567"/>
        <w:jc w:val="both"/>
        <w:rPr>
          <w:rFonts w:ascii="Times New Roman" w:hAnsi="Times New Roman"/>
          <w:sz w:val="24"/>
          <w:szCs w:val="24"/>
        </w:rPr>
      </w:pPr>
      <w:r w:rsidRPr="00F86C7A">
        <w:rPr>
          <w:rFonts w:ascii="Times New Roman" w:hAnsi="Times New Roman"/>
          <w:sz w:val="24"/>
          <w:szCs w:val="24"/>
        </w:rPr>
        <w:t>Por ello se plantea el siguiente objetivo:</w:t>
      </w:r>
    </w:p>
    <w:p w:rsidR="00892F87" w:rsidRPr="00B61932" w:rsidRDefault="00892F87" w:rsidP="00B61932">
      <w:pPr>
        <w:spacing w:after="0" w:line="360" w:lineRule="auto"/>
        <w:ind w:firstLine="567"/>
        <w:jc w:val="both"/>
        <w:rPr>
          <w:rFonts w:ascii="Times New Roman" w:hAnsi="Times New Roman"/>
          <w:sz w:val="24"/>
          <w:szCs w:val="24"/>
        </w:rPr>
      </w:pPr>
      <w:r w:rsidRPr="00F86C7A">
        <w:rPr>
          <w:rFonts w:ascii="Times New Roman" w:hAnsi="Times New Roman"/>
          <w:sz w:val="24"/>
          <w:szCs w:val="24"/>
        </w:rPr>
        <w:t>Identificar las causas que dieron origen a las medianas empresas del sector comercial de Cartagena.</w:t>
      </w:r>
    </w:p>
    <w:p w:rsidR="007514D9" w:rsidRPr="00F86C7A" w:rsidRDefault="007514D9" w:rsidP="00F86C7A">
      <w:pPr>
        <w:spacing w:after="0" w:line="360" w:lineRule="auto"/>
        <w:jc w:val="center"/>
        <w:rPr>
          <w:rFonts w:ascii="Times New Roman" w:hAnsi="Times New Roman"/>
          <w:b/>
          <w:sz w:val="24"/>
          <w:szCs w:val="24"/>
        </w:rPr>
      </w:pPr>
      <w:r w:rsidRPr="00F86C7A">
        <w:rPr>
          <w:rFonts w:ascii="Times New Roman" w:hAnsi="Times New Roman"/>
          <w:b/>
          <w:sz w:val="24"/>
          <w:szCs w:val="24"/>
        </w:rPr>
        <w:t>Materiales y Métodos</w:t>
      </w:r>
    </w:p>
    <w:p w:rsidR="00A051DC" w:rsidRPr="00F86C7A" w:rsidRDefault="00892F87" w:rsidP="00B61932">
      <w:pPr>
        <w:spacing w:after="0" w:line="360" w:lineRule="auto"/>
        <w:ind w:firstLine="567"/>
        <w:jc w:val="both"/>
        <w:rPr>
          <w:rFonts w:ascii="Times New Roman" w:hAnsi="Times New Roman"/>
          <w:sz w:val="24"/>
          <w:szCs w:val="24"/>
        </w:rPr>
      </w:pPr>
      <w:r w:rsidRPr="00F86C7A">
        <w:rPr>
          <w:rFonts w:ascii="Times New Roman" w:hAnsi="Times New Roman"/>
          <w:sz w:val="24"/>
          <w:szCs w:val="24"/>
        </w:rPr>
        <w:t>La investigación se realizará de manera Exploratoria. Con un enfoque cuantitativo, puesto que se recurrirá a la realización de encuestas, ya que por este método se sacarán las más previas conclusiones sobre las causas que dieron origen a las medianas empresas en el sector comercial de Cartagena.</w:t>
      </w:r>
    </w:p>
    <w:p w:rsidR="00D16DAA" w:rsidRPr="00F86C7A" w:rsidRDefault="001C4A07" w:rsidP="00A051DC">
      <w:pPr>
        <w:pStyle w:val="Sinespaciado"/>
        <w:spacing w:line="360" w:lineRule="auto"/>
        <w:jc w:val="center"/>
        <w:rPr>
          <w:rFonts w:ascii="Times New Roman" w:hAnsi="Times New Roman"/>
          <w:b/>
          <w:sz w:val="24"/>
          <w:szCs w:val="24"/>
        </w:rPr>
      </w:pPr>
      <w:r w:rsidRPr="00F86C7A">
        <w:rPr>
          <w:rFonts w:ascii="Times New Roman" w:hAnsi="Times New Roman"/>
          <w:b/>
          <w:sz w:val="24"/>
          <w:szCs w:val="24"/>
        </w:rPr>
        <w:t>Desarrollo</w:t>
      </w:r>
    </w:p>
    <w:p w:rsidR="00892F87" w:rsidRPr="00F86C7A" w:rsidRDefault="00892F87" w:rsidP="00A051DC">
      <w:pPr>
        <w:pStyle w:val="Sinespaciado"/>
        <w:spacing w:line="360" w:lineRule="auto"/>
        <w:ind w:firstLine="567"/>
        <w:jc w:val="both"/>
        <w:rPr>
          <w:rFonts w:ascii="Times New Roman" w:hAnsi="Times New Roman"/>
          <w:sz w:val="24"/>
          <w:szCs w:val="24"/>
        </w:rPr>
      </w:pPr>
      <w:r w:rsidRPr="00F86C7A">
        <w:rPr>
          <w:rFonts w:ascii="Times New Roman" w:hAnsi="Times New Roman"/>
          <w:sz w:val="24"/>
          <w:szCs w:val="24"/>
        </w:rPr>
        <w:t>Para Argel (2004), “Las medianas empresa en Colombia, tiene su origen a partir de 1970, y brinda una coyuntura muy importante para dar impulso a las pequeñas industrias que se formaron antes de la gran depresión de 1929, lo cual genero un rápido crecimiento para abastecer el mercado nacional”. (p. 24).</w:t>
      </w:r>
    </w:p>
    <w:p w:rsidR="00892F87" w:rsidRPr="00F86C7A" w:rsidRDefault="00892F87" w:rsidP="00A051DC">
      <w:pPr>
        <w:pStyle w:val="Sinespaciado"/>
        <w:spacing w:line="360" w:lineRule="auto"/>
        <w:ind w:firstLine="567"/>
        <w:jc w:val="both"/>
        <w:rPr>
          <w:rFonts w:ascii="Times New Roman" w:hAnsi="Times New Roman"/>
          <w:sz w:val="24"/>
          <w:szCs w:val="24"/>
        </w:rPr>
      </w:pPr>
      <w:r w:rsidRPr="00F86C7A">
        <w:rPr>
          <w:rFonts w:ascii="Times New Roman" w:hAnsi="Times New Roman"/>
          <w:sz w:val="24"/>
          <w:szCs w:val="24"/>
        </w:rPr>
        <w:t xml:space="preserve">Para (Sánchez, 2004) “Las medianas empresas en Colombia surgieron debido a la globalización económica, la apertura de mercados y los continuos cambios de las nuevas tecnologías de información”. Esto se logró gracias a la innovación y la creatividad de los jóvenes profesionales, que deciden abandonar su trabajo estable y bien remunerado para perseguir un sueño que parece imposible y convertir sus ideas en realidad y así crear las medianas empresas.  </w:t>
      </w:r>
    </w:p>
    <w:p w:rsidR="00892F87" w:rsidRPr="00F86C7A" w:rsidRDefault="00892F87" w:rsidP="00A051DC">
      <w:pPr>
        <w:pStyle w:val="Sinespaciado"/>
        <w:spacing w:line="360" w:lineRule="auto"/>
        <w:ind w:firstLine="567"/>
        <w:jc w:val="both"/>
        <w:rPr>
          <w:rFonts w:ascii="Times New Roman" w:hAnsi="Times New Roman"/>
          <w:sz w:val="24"/>
          <w:szCs w:val="24"/>
        </w:rPr>
      </w:pPr>
      <w:r w:rsidRPr="00F86C7A">
        <w:rPr>
          <w:rFonts w:ascii="Times New Roman" w:hAnsi="Times New Roman"/>
          <w:sz w:val="24"/>
          <w:szCs w:val="24"/>
        </w:rPr>
        <w:t>Según el ministerio de comercio, Las medianas empresas son instituciones dedicadas al comercio, a la industria, a las finanzas e incluso a prestar distintos servicios al público y cuyos recursos están organizados de manera ordenada para así lograr su objetivo. Para que una empresa entre en el rango de mediana, no deberá exceder el límite de trabajadores, recursos y ventas anuales, los cuales van a ser establecidos por el Estado donde se encuentre establecida dicha organización.</w:t>
      </w:r>
    </w:p>
    <w:p w:rsidR="00892F87" w:rsidRPr="00F86C7A" w:rsidRDefault="00892F87" w:rsidP="00F86C7A">
      <w:pPr>
        <w:pStyle w:val="Sinespaciado"/>
        <w:spacing w:line="360" w:lineRule="auto"/>
        <w:jc w:val="both"/>
        <w:rPr>
          <w:rFonts w:ascii="Times New Roman" w:hAnsi="Times New Roman"/>
          <w:sz w:val="24"/>
          <w:szCs w:val="24"/>
        </w:rPr>
      </w:pPr>
    </w:p>
    <w:p w:rsidR="00892F87" w:rsidRPr="00F86C7A" w:rsidRDefault="00892F87" w:rsidP="00F86C7A">
      <w:pPr>
        <w:pStyle w:val="Sinespaciado"/>
        <w:spacing w:line="360" w:lineRule="auto"/>
        <w:jc w:val="both"/>
        <w:rPr>
          <w:rFonts w:ascii="Times New Roman" w:hAnsi="Times New Roman"/>
          <w:sz w:val="24"/>
          <w:szCs w:val="24"/>
        </w:rPr>
      </w:pPr>
      <w:r w:rsidRPr="00F86C7A">
        <w:rPr>
          <w:rFonts w:ascii="Times New Roman" w:hAnsi="Times New Roman"/>
          <w:b/>
          <w:sz w:val="24"/>
          <w:szCs w:val="24"/>
        </w:rPr>
        <w:t>Alianza estratégica:</w:t>
      </w:r>
      <w:r w:rsidRPr="00F86C7A">
        <w:rPr>
          <w:rFonts w:ascii="Times New Roman" w:hAnsi="Times New Roman"/>
          <w:sz w:val="24"/>
          <w:szCs w:val="24"/>
        </w:rPr>
        <w:t xml:space="preserve"> </w:t>
      </w:r>
    </w:p>
    <w:p w:rsidR="00892F87" w:rsidRPr="00F86C7A" w:rsidRDefault="00892F87" w:rsidP="00A051DC">
      <w:pPr>
        <w:pStyle w:val="Sinespaciado"/>
        <w:spacing w:line="360" w:lineRule="auto"/>
        <w:ind w:firstLine="567"/>
        <w:jc w:val="both"/>
        <w:rPr>
          <w:rFonts w:ascii="Times New Roman" w:hAnsi="Times New Roman"/>
          <w:sz w:val="24"/>
          <w:szCs w:val="24"/>
        </w:rPr>
      </w:pPr>
      <w:r w:rsidRPr="00F86C7A">
        <w:rPr>
          <w:rFonts w:ascii="Times New Roman" w:hAnsi="Times New Roman"/>
          <w:sz w:val="24"/>
          <w:szCs w:val="24"/>
        </w:rPr>
        <w:t>Son Acuerdos de cooperación entre dos o más organizaciones en la cual cada parte busca agregar a sus competencias los factores objeto de la cooperación, con el fin de consolidarse en el mercado y tener una visión de largo plazo.</w:t>
      </w:r>
    </w:p>
    <w:p w:rsidR="00892F87" w:rsidRPr="00F86C7A" w:rsidRDefault="00892F87" w:rsidP="00F86C7A">
      <w:pPr>
        <w:pStyle w:val="Sinespaciado"/>
        <w:spacing w:line="360" w:lineRule="auto"/>
        <w:jc w:val="both"/>
        <w:rPr>
          <w:rFonts w:ascii="Times New Roman" w:hAnsi="Times New Roman"/>
          <w:sz w:val="24"/>
          <w:szCs w:val="24"/>
        </w:rPr>
      </w:pPr>
    </w:p>
    <w:p w:rsidR="00A051DC" w:rsidRDefault="00892F87" w:rsidP="00F86C7A">
      <w:pPr>
        <w:pStyle w:val="Sinespaciado"/>
        <w:spacing w:line="360" w:lineRule="auto"/>
        <w:jc w:val="both"/>
        <w:rPr>
          <w:rFonts w:ascii="Times New Roman" w:hAnsi="Times New Roman"/>
          <w:sz w:val="24"/>
          <w:szCs w:val="24"/>
        </w:rPr>
      </w:pPr>
      <w:r w:rsidRPr="00F86C7A">
        <w:rPr>
          <w:rFonts w:ascii="Times New Roman" w:hAnsi="Times New Roman"/>
          <w:b/>
          <w:sz w:val="24"/>
          <w:szCs w:val="24"/>
        </w:rPr>
        <w:t>Calidad de servicio</w:t>
      </w:r>
      <w:r w:rsidRPr="00F86C7A">
        <w:rPr>
          <w:rFonts w:ascii="Times New Roman" w:hAnsi="Times New Roman"/>
          <w:sz w:val="24"/>
          <w:szCs w:val="24"/>
        </w:rPr>
        <w:t xml:space="preserve">: </w:t>
      </w:r>
    </w:p>
    <w:p w:rsidR="00892F87" w:rsidRPr="00F86C7A" w:rsidRDefault="00892F87" w:rsidP="00536603">
      <w:pPr>
        <w:pStyle w:val="Sinespaciado"/>
        <w:spacing w:line="360" w:lineRule="auto"/>
        <w:ind w:firstLine="567"/>
        <w:jc w:val="both"/>
        <w:rPr>
          <w:rFonts w:ascii="Times New Roman" w:hAnsi="Times New Roman"/>
          <w:sz w:val="24"/>
          <w:szCs w:val="24"/>
        </w:rPr>
      </w:pPr>
      <w:r w:rsidRPr="00F86C7A">
        <w:rPr>
          <w:rFonts w:ascii="Times New Roman" w:hAnsi="Times New Roman"/>
          <w:sz w:val="24"/>
          <w:szCs w:val="24"/>
        </w:rPr>
        <w:t>Es la característica principal que debe identificar el cliente que recibe un servicio y el factor común de cada una de las actividades o procesos que desarrolla una empresa.</w:t>
      </w:r>
    </w:p>
    <w:p w:rsidR="00A051DC" w:rsidRDefault="00892F87" w:rsidP="00F86C7A">
      <w:pPr>
        <w:pStyle w:val="Sinespaciado"/>
        <w:spacing w:line="360" w:lineRule="auto"/>
        <w:jc w:val="both"/>
        <w:rPr>
          <w:rFonts w:ascii="Times New Roman" w:hAnsi="Times New Roman"/>
          <w:sz w:val="24"/>
          <w:szCs w:val="24"/>
        </w:rPr>
      </w:pPr>
      <w:r w:rsidRPr="00A051DC">
        <w:rPr>
          <w:rFonts w:ascii="Times New Roman" w:hAnsi="Times New Roman"/>
          <w:b/>
          <w:sz w:val="24"/>
          <w:szCs w:val="24"/>
        </w:rPr>
        <w:t>Competitividad:</w:t>
      </w:r>
      <w:r w:rsidRPr="00F86C7A">
        <w:rPr>
          <w:rFonts w:ascii="Times New Roman" w:hAnsi="Times New Roman"/>
          <w:sz w:val="24"/>
          <w:szCs w:val="24"/>
        </w:rPr>
        <w:t xml:space="preserve"> </w:t>
      </w:r>
    </w:p>
    <w:p w:rsidR="00892F87" w:rsidRPr="00F86C7A" w:rsidRDefault="00892F87" w:rsidP="00A051DC">
      <w:pPr>
        <w:pStyle w:val="Sinespaciado"/>
        <w:spacing w:line="360" w:lineRule="auto"/>
        <w:ind w:firstLine="567"/>
        <w:jc w:val="both"/>
        <w:rPr>
          <w:rFonts w:ascii="Times New Roman" w:hAnsi="Times New Roman"/>
          <w:sz w:val="24"/>
          <w:szCs w:val="24"/>
        </w:rPr>
      </w:pPr>
      <w:r w:rsidRPr="00F86C7A">
        <w:rPr>
          <w:rFonts w:ascii="Times New Roman" w:hAnsi="Times New Roman"/>
          <w:sz w:val="24"/>
          <w:szCs w:val="24"/>
        </w:rPr>
        <w:t>Es cuando las empresas mantienen sus principales fortalezas ante la competencia y ejecutan sus actividades de manera tal que estas fortalezas creen ventajas y sean sostenidas como factor clave del éxito de la empresa.</w:t>
      </w:r>
    </w:p>
    <w:p w:rsidR="00A051DC" w:rsidRDefault="00892F87" w:rsidP="00F86C7A">
      <w:pPr>
        <w:pStyle w:val="Sinespaciado"/>
        <w:spacing w:line="360" w:lineRule="auto"/>
        <w:jc w:val="both"/>
        <w:rPr>
          <w:rFonts w:ascii="Times New Roman" w:hAnsi="Times New Roman"/>
          <w:sz w:val="24"/>
          <w:szCs w:val="24"/>
        </w:rPr>
      </w:pPr>
      <w:r w:rsidRPr="00A051DC">
        <w:rPr>
          <w:rFonts w:ascii="Times New Roman" w:hAnsi="Times New Roman"/>
          <w:b/>
          <w:sz w:val="24"/>
          <w:szCs w:val="24"/>
        </w:rPr>
        <w:t>Eficiencia:</w:t>
      </w:r>
      <w:r w:rsidRPr="00F86C7A">
        <w:rPr>
          <w:rFonts w:ascii="Times New Roman" w:hAnsi="Times New Roman"/>
          <w:sz w:val="24"/>
          <w:szCs w:val="24"/>
        </w:rPr>
        <w:t xml:space="preserve"> </w:t>
      </w:r>
    </w:p>
    <w:p w:rsidR="00892F87" w:rsidRPr="00F86C7A" w:rsidRDefault="00892F87" w:rsidP="00A051DC">
      <w:pPr>
        <w:pStyle w:val="Sinespaciado"/>
        <w:spacing w:line="360" w:lineRule="auto"/>
        <w:ind w:firstLine="567"/>
        <w:jc w:val="both"/>
        <w:rPr>
          <w:rFonts w:ascii="Times New Roman" w:hAnsi="Times New Roman"/>
          <w:sz w:val="24"/>
          <w:szCs w:val="24"/>
        </w:rPr>
      </w:pPr>
      <w:r w:rsidRPr="00F86C7A">
        <w:rPr>
          <w:rFonts w:ascii="Times New Roman" w:hAnsi="Times New Roman"/>
          <w:sz w:val="24"/>
          <w:szCs w:val="24"/>
        </w:rPr>
        <w:t>La forma como se puede medir el logro en la realización de actividades específicas en una empresa, ya sea incurriendo en menores costo de recursos financieros, humanos y tiempo.</w:t>
      </w:r>
    </w:p>
    <w:p w:rsidR="00A051DC" w:rsidRDefault="00892F87" w:rsidP="00F86C7A">
      <w:pPr>
        <w:pStyle w:val="Sinespaciado"/>
        <w:spacing w:line="360" w:lineRule="auto"/>
        <w:jc w:val="both"/>
        <w:rPr>
          <w:rFonts w:ascii="Times New Roman" w:hAnsi="Times New Roman"/>
          <w:b/>
          <w:sz w:val="24"/>
          <w:szCs w:val="24"/>
        </w:rPr>
      </w:pPr>
      <w:r w:rsidRPr="00F86C7A">
        <w:rPr>
          <w:rFonts w:ascii="Times New Roman" w:hAnsi="Times New Roman"/>
          <w:b/>
          <w:sz w:val="24"/>
          <w:szCs w:val="24"/>
        </w:rPr>
        <w:t>Eficacia:</w:t>
      </w:r>
    </w:p>
    <w:p w:rsidR="00892F87" w:rsidRPr="00F86C7A" w:rsidRDefault="00892F87" w:rsidP="00A051DC">
      <w:pPr>
        <w:pStyle w:val="Sinespaciado"/>
        <w:spacing w:line="360" w:lineRule="auto"/>
        <w:ind w:firstLine="567"/>
        <w:jc w:val="both"/>
        <w:rPr>
          <w:rFonts w:ascii="Times New Roman" w:hAnsi="Times New Roman"/>
          <w:sz w:val="24"/>
          <w:szCs w:val="24"/>
        </w:rPr>
      </w:pPr>
      <w:r w:rsidRPr="00F86C7A">
        <w:rPr>
          <w:rFonts w:ascii="Times New Roman" w:hAnsi="Times New Roman"/>
          <w:sz w:val="24"/>
          <w:szCs w:val="24"/>
        </w:rPr>
        <w:t>Capacidad de lograr los objetivos y metas programadas con los recursos disponibles en un tiempo predeterminado. Capacidad para cumplir en el lugar, tiempo, calidad y cantidad las metas y objetivos establecidos.</w:t>
      </w:r>
    </w:p>
    <w:p w:rsidR="00A051DC" w:rsidRDefault="00892F87" w:rsidP="00F86C7A">
      <w:pPr>
        <w:pStyle w:val="Sinespaciado"/>
        <w:spacing w:line="360" w:lineRule="auto"/>
        <w:jc w:val="both"/>
        <w:rPr>
          <w:rFonts w:ascii="Times New Roman" w:hAnsi="Times New Roman"/>
          <w:sz w:val="24"/>
          <w:szCs w:val="24"/>
        </w:rPr>
      </w:pPr>
      <w:r w:rsidRPr="00F86C7A">
        <w:rPr>
          <w:rFonts w:ascii="Times New Roman" w:hAnsi="Times New Roman"/>
          <w:b/>
          <w:sz w:val="24"/>
          <w:szCs w:val="24"/>
        </w:rPr>
        <w:t>Efectividad:</w:t>
      </w:r>
      <w:r w:rsidRPr="00F86C7A">
        <w:rPr>
          <w:rFonts w:ascii="Times New Roman" w:hAnsi="Times New Roman"/>
          <w:sz w:val="24"/>
          <w:szCs w:val="24"/>
        </w:rPr>
        <w:t xml:space="preserve"> </w:t>
      </w:r>
    </w:p>
    <w:p w:rsidR="00892F87" w:rsidRPr="00F86C7A" w:rsidRDefault="00892F87" w:rsidP="00A051DC">
      <w:pPr>
        <w:pStyle w:val="Sinespaciado"/>
        <w:spacing w:line="360" w:lineRule="auto"/>
        <w:ind w:firstLine="567"/>
        <w:jc w:val="both"/>
        <w:rPr>
          <w:rFonts w:ascii="Times New Roman" w:hAnsi="Times New Roman"/>
          <w:sz w:val="24"/>
          <w:szCs w:val="24"/>
        </w:rPr>
      </w:pPr>
      <w:r w:rsidRPr="00F86C7A">
        <w:rPr>
          <w:rFonts w:ascii="Times New Roman" w:hAnsi="Times New Roman"/>
          <w:sz w:val="24"/>
          <w:szCs w:val="24"/>
        </w:rPr>
        <w:t>Se denomina efectividad a la capacidad o facultad para lograr un objetivo o fin deseado, que se han definido previamente, y para lo cual se han desplegado acciones estratégicas para llegar a él. Es la suma de la eficiencia y la eficacia en el logro de los objetivos de una empresa.</w:t>
      </w:r>
    </w:p>
    <w:p w:rsidR="00A051DC" w:rsidRDefault="00892F87" w:rsidP="00F86C7A">
      <w:pPr>
        <w:pStyle w:val="Sinespaciado"/>
        <w:spacing w:line="360" w:lineRule="auto"/>
        <w:jc w:val="both"/>
        <w:rPr>
          <w:rFonts w:ascii="Times New Roman" w:hAnsi="Times New Roman"/>
          <w:sz w:val="24"/>
          <w:szCs w:val="24"/>
        </w:rPr>
      </w:pPr>
      <w:r w:rsidRPr="00F86C7A">
        <w:rPr>
          <w:rFonts w:ascii="Times New Roman" w:hAnsi="Times New Roman"/>
          <w:b/>
          <w:sz w:val="24"/>
          <w:szCs w:val="24"/>
        </w:rPr>
        <w:t>Estrategia:</w:t>
      </w:r>
    </w:p>
    <w:p w:rsidR="00892F87" w:rsidRPr="00F86C7A" w:rsidRDefault="00892F87" w:rsidP="00A051DC">
      <w:pPr>
        <w:pStyle w:val="Sinespaciado"/>
        <w:spacing w:line="360" w:lineRule="auto"/>
        <w:ind w:firstLine="567"/>
        <w:jc w:val="both"/>
        <w:rPr>
          <w:rFonts w:ascii="Times New Roman" w:hAnsi="Times New Roman"/>
          <w:sz w:val="24"/>
          <w:szCs w:val="24"/>
        </w:rPr>
      </w:pPr>
      <w:r w:rsidRPr="00F86C7A">
        <w:rPr>
          <w:rFonts w:ascii="Times New Roman" w:hAnsi="Times New Roman"/>
          <w:sz w:val="24"/>
          <w:szCs w:val="24"/>
        </w:rPr>
        <w:t>Es la implementación y ejecución de determinados procesos dentro de la empresa de forma tal que sean congruentes con las metas de la empresa, en el marco de crear una posición más ventajosa en el sector donde compite la empresa.</w:t>
      </w:r>
    </w:p>
    <w:p w:rsidR="00A051DC" w:rsidRDefault="00892F87" w:rsidP="00F86C7A">
      <w:pPr>
        <w:pStyle w:val="Sinespaciado"/>
        <w:spacing w:line="360" w:lineRule="auto"/>
        <w:jc w:val="both"/>
        <w:rPr>
          <w:rFonts w:ascii="Times New Roman" w:hAnsi="Times New Roman"/>
          <w:sz w:val="24"/>
          <w:szCs w:val="24"/>
        </w:rPr>
      </w:pPr>
      <w:r w:rsidRPr="00F86C7A">
        <w:rPr>
          <w:rFonts w:ascii="Times New Roman" w:hAnsi="Times New Roman"/>
          <w:b/>
          <w:sz w:val="24"/>
          <w:szCs w:val="24"/>
        </w:rPr>
        <w:t>Formulación de la estrategia:</w:t>
      </w:r>
    </w:p>
    <w:p w:rsidR="00892F87" w:rsidRPr="00F86C7A" w:rsidRDefault="00892F87" w:rsidP="00A051DC">
      <w:pPr>
        <w:pStyle w:val="Sinespaciado"/>
        <w:spacing w:line="360" w:lineRule="auto"/>
        <w:ind w:firstLine="567"/>
        <w:jc w:val="both"/>
        <w:rPr>
          <w:rFonts w:ascii="Times New Roman" w:hAnsi="Times New Roman"/>
          <w:sz w:val="24"/>
          <w:szCs w:val="24"/>
        </w:rPr>
      </w:pPr>
      <w:r w:rsidRPr="00F86C7A">
        <w:rPr>
          <w:rFonts w:ascii="Times New Roman" w:hAnsi="Times New Roman"/>
          <w:sz w:val="24"/>
          <w:szCs w:val="24"/>
        </w:rPr>
        <w:t>Se refiere a los lineamientos que se trazan para orientar los procesos y actividades de la empresa hacia el logro de los objetivos que se han planteado, de una manera eficiente.</w:t>
      </w:r>
    </w:p>
    <w:p w:rsidR="00A051DC" w:rsidRDefault="00892F87" w:rsidP="00F86C7A">
      <w:pPr>
        <w:pStyle w:val="Sinespaciado"/>
        <w:spacing w:line="360" w:lineRule="auto"/>
        <w:jc w:val="both"/>
        <w:rPr>
          <w:rFonts w:ascii="Times New Roman" w:hAnsi="Times New Roman"/>
          <w:sz w:val="24"/>
          <w:szCs w:val="24"/>
        </w:rPr>
      </w:pPr>
      <w:r w:rsidRPr="00F86C7A">
        <w:rPr>
          <w:rFonts w:ascii="Times New Roman" w:hAnsi="Times New Roman"/>
          <w:b/>
          <w:sz w:val="24"/>
          <w:szCs w:val="24"/>
        </w:rPr>
        <w:t>Globalización de los mercados</w:t>
      </w:r>
      <w:r w:rsidRPr="00F86C7A">
        <w:rPr>
          <w:rFonts w:ascii="Times New Roman" w:hAnsi="Times New Roman"/>
          <w:sz w:val="24"/>
          <w:szCs w:val="24"/>
        </w:rPr>
        <w:t xml:space="preserve">: </w:t>
      </w:r>
    </w:p>
    <w:p w:rsidR="00536603" w:rsidRPr="00A051DC" w:rsidRDefault="00892F87" w:rsidP="00B61932">
      <w:pPr>
        <w:pStyle w:val="Sinespaciado"/>
        <w:spacing w:line="360" w:lineRule="auto"/>
        <w:ind w:firstLine="567"/>
        <w:jc w:val="both"/>
        <w:rPr>
          <w:rFonts w:ascii="Times New Roman" w:hAnsi="Times New Roman"/>
          <w:sz w:val="24"/>
          <w:szCs w:val="24"/>
        </w:rPr>
      </w:pPr>
      <w:r w:rsidRPr="00F86C7A">
        <w:rPr>
          <w:rFonts w:ascii="Times New Roman" w:hAnsi="Times New Roman"/>
          <w:sz w:val="24"/>
          <w:szCs w:val="24"/>
        </w:rPr>
        <w:t>Es el escenario donde el comercio de bienes y servicios adquiere y exige determinados estándares de calidad para incrementar el flujo de dichos bienes y servicios de forma paralela con las opciones de consumo de los clientes finales.</w:t>
      </w:r>
    </w:p>
    <w:p w:rsidR="00A051DC" w:rsidRDefault="00A051DC" w:rsidP="00F86C7A">
      <w:pPr>
        <w:pStyle w:val="Sinespaciado"/>
        <w:spacing w:line="360" w:lineRule="auto"/>
        <w:jc w:val="both"/>
        <w:rPr>
          <w:rFonts w:ascii="Times New Roman" w:hAnsi="Times New Roman"/>
          <w:b/>
          <w:sz w:val="24"/>
          <w:szCs w:val="24"/>
        </w:rPr>
      </w:pPr>
      <w:r>
        <w:rPr>
          <w:rFonts w:ascii="Times New Roman" w:hAnsi="Times New Roman"/>
          <w:b/>
          <w:sz w:val="24"/>
          <w:szCs w:val="24"/>
        </w:rPr>
        <w:t>Mediana empresa en Colombia:</w:t>
      </w:r>
    </w:p>
    <w:p w:rsidR="00892F87" w:rsidRPr="00F86C7A" w:rsidRDefault="00892F87" w:rsidP="00A051DC">
      <w:pPr>
        <w:pStyle w:val="Sinespaciado"/>
        <w:spacing w:line="360" w:lineRule="auto"/>
        <w:ind w:firstLine="567"/>
        <w:jc w:val="both"/>
        <w:rPr>
          <w:rFonts w:ascii="Times New Roman" w:hAnsi="Times New Roman"/>
          <w:sz w:val="24"/>
          <w:szCs w:val="24"/>
        </w:rPr>
      </w:pPr>
      <w:r w:rsidRPr="00F86C7A">
        <w:rPr>
          <w:rFonts w:ascii="Times New Roman" w:hAnsi="Times New Roman"/>
          <w:sz w:val="24"/>
          <w:szCs w:val="24"/>
        </w:rPr>
        <w:t>La importancia de las Medianas empresa ha sido ampliamente reconocida para la economía del país desde hace varios años en términos de la generación de empleo y desarrollo sectorial y regional. De allí el interés de muchos gobernantes en formular políticas, programas y diversas acciones dirigidas a este sector.</w:t>
      </w:r>
    </w:p>
    <w:p w:rsidR="00A051DC" w:rsidRDefault="00892F87" w:rsidP="00F86C7A">
      <w:pPr>
        <w:pStyle w:val="Sinespaciado"/>
        <w:spacing w:line="360" w:lineRule="auto"/>
        <w:jc w:val="both"/>
        <w:rPr>
          <w:rFonts w:ascii="Times New Roman" w:hAnsi="Times New Roman"/>
          <w:sz w:val="24"/>
          <w:szCs w:val="24"/>
        </w:rPr>
      </w:pPr>
      <w:r w:rsidRPr="00F86C7A">
        <w:rPr>
          <w:rFonts w:ascii="Times New Roman" w:hAnsi="Times New Roman"/>
          <w:b/>
          <w:sz w:val="24"/>
          <w:szCs w:val="24"/>
        </w:rPr>
        <w:t>Mercadeo:</w:t>
      </w:r>
      <w:r w:rsidRPr="00F86C7A">
        <w:rPr>
          <w:rFonts w:ascii="Times New Roman" w:hAnsi="Times New Roman"/>
          <w:sz w:val="24"/>
          <w:szCs w:val="24"/>
        </w:rPr>
        <w:t xml:space="preserve"> </w:t>
      </w:r>
    </w:p>
    <w:p w:rsidR="00892F87" w:rsidRPr="00F86C7A" w:rsidRDefault="00892F87" w:rsidP="00A051DC">
      <w:pPr>
        <w:pStyle w:val="Sinespaciado"/>
        <w:spacing w:line="360" w:lineRule="auto"/>
        <w:ind w:firstLine="567"/>
        <w:jc w:val="both"/>
        <w:rPr>
          <w:rFonts w:ascii="Times New Roman" w:hAnsi="Times New Roman"/>
          <w:sz w:val="24"/>
          <w:szCs w:val="24"/>
        </w:rPr>
      </w:pPr>
      <w:r w:rsidRPr="00F86C7A">
        <w:rPr>
          <w:rFonts w:ascii="Times New Roman" w:hAnsi="Times New Roman"/>
          <w:sz w:val="24"/>
          <w:szCs w:val="24"/>
        </w:rPr>
        <w:t>Es el proceso de planificar estratégicamente el valor, la forma de comercializar y distribuir el servicio que ofrece una empresa a fin de crear aceptación y fidelización del mercado al que se dirige.</w:t>
      </w:r>
    </w:p>
    <w:p w:rsidR="00A051DC" w:rsidRDefault="00892F87" w:rsidP="00F86C7A">
      <w:pPr>
        <w:pStyle w:val="Sinespaciado"/>
        <w:spacing w:line="360" w:lineRule="auto"/>
        <w:jc w:val="both"/>
        <w:rPr>
          <w:rFonts w:ascii="Times New Roman" w:hAnsi="Times New Roman"/>
          <w:sz w:val="24"/>
          <w:szCs w:val="24"/>
        </w:rPr>
      </w:pPr>
      <w:r w:rsidRPr="00A051DC">
        <w:rPr>
          <w:rFonts w:ascii="Times New Roman" w:hAnsi="Times New Roman"/>
          <w:b/>
          <w:sz w:val="24"/>
          <w:szCs w:val="24"/>
        </w:rPr>
        <w:t>Planeación:</w:t>
      </w:r>
      <w:r w:rsidRPr="00F86C7A">
        <w:rPr>
          <w:rFonts w:ascii="Times New Roman" w:hAnsi="Times New Roman"/>
          <w:sz w:val="24"/>
          <w:szCs w:val="24"/>
        </w:rPr>
        <w:t xml:space="preserve"> </w:t>
      </w:r>
    </w:p>
    <w:p w:rsidR="00892F87" w:rsidRDefault="00892F87" w:rsidP="00A051DC">
      <w:pPr>
        <w:pStyle w:val="Sinespaciado"/>
        <w:spacing w:line="360" w:lineRule="auto"/>
        <w:ind w:firstLine="567"/>
        <w:jc w:val="both"/>
        <w:rPr>
          <w:rFonts w:ascii="Times New Roman" w:hAnsi="Times New Roman"/>
          <w:sz w:val="24"/>
          <w:szCs w:val="24"/>
        </w:rPr>
      </w:pPr>
      <w:r w:rsidRPr="00F86C7A">
        <w:rPr>
          <w:rFonts w:ascii="Times New Roman" w:hAnsi="Times New Roman"/>
          <w:sz w:val="24"/>
          <w:szCs w:val="24"/>
        </w:rPr>
        <w:t>Es el proceso de decidir ahora como se realizarán las actividades a futuro, en determinado periodo de tiempo, y en especial describir cómo y cuándo.</w:t>
      </w:r>
    </w:p>
    <w:p w:rsidR="00B61932" w:rsidRPr="00F86C7A" w:rsidRDefault="00B61932" w:rsidP="00A051DC">
      <w:pPr>
        <w:pStyle w:val="Sinespaciado"/>
        <w:spacing w:line="360" w:lineRule="auto"/>
        <w:ind w:firstLine="567"/>
        <w:jc w:val="both"/>
        <w:rPr>
          <w:rFonts w:ascii="Times New Roman" w:hAnsi="Times New Roman"/>
          <w:sz w:val="24"/>
          <w:szCs w:val="24"/>
        </w:rPr>
      </w:pPr>
    </w:p>
    <w:p w:rsidR="00A051DC" w:rsidRDefault="00892F87" w:rsidP="00F86C7A">
      <w:pPr>
        <w:pStyle w:val="Sinespaciado"/>
        <w:spacing w:line="360" w:lineRule="auto"/>
        <w:jc w:val="both"/>
        <w:rPr>
          <w:rFonts w:ascii="Times New Roman" w:hAnsi="Times New Roman"/>
          <w:sz w:val="24"/>
          <w:szCs w:val="24"/>
        </w:rPr>
      </w:pPr>
      <w:r w:rsidRPr="00F86C7A">
        <w:rPr>
          <w:rFonts w:ascii="Times New Roman" w:hAnsi="Times New Roman"/>
          <w:b/>
          <w:sz w:val="24"/>
          <w:szCs w:val="24"/>
        </w:rPr>
        <w:t>Ventaja competitiva:</w:t>
      </w:r>
      <w:r w:rsidRPr="00F86C7A">
        <w:rPr>
          <w:rFonts w:ascii="Times New Roman" w:hAnsi="Times New Roman"/>
          <w:sz w:val="24"/>
          <w:szCs w:val="24"/>
        </w:rPr>
        <w:t xml:space="preserve"> </w:t>
      </w:r>
    </w:p>
    <w:p w:rsidR="00892F87" w:rsidRPr="00F86C7A" w:rsidRDefault="00892F87" w:rsidP="00A051DC">
      <w:pPr>
        <w:pStyle w:val="Sinespaciado"/>
        <w:spacing w:line="360" w:lineRule="auto"/>
        <w:ind w:firstLine="567"/>
        <w:jc w:val="both"/>
        <w:rPr>
          <w:rFonts w:ascii="Times New Roman" w:hAnsi="Times New Roman"/>
          <w:sz w:val="24"/>
          <w:szCs w:val="24"/>
        </w:rPr>
      </w:pPr>
      <w:r w:rsidRPr="00F86C7A">
        <w:rPr>
          <w:rFonts w:ascii="Times New Roman" w:hAnsi="Times New Roman"/>
          <w:sz w:val="24"/>
          <w:szCs w:val="24"/>
        </w:rPr>
        <w:t>Es la esencia que hace distinta y mejor a un servicio frente a los que ofrece la competencia.</w:t>
      </w:r>
    </w:p>
    <w:p w:rsidR="00F244EA" w:rsidRPr="00F86C7A" w:rsidRDefault="00F244EA" w:rsidP="00F86C7A">
      <w:pPr>
        <w:pStyle w:val="Sinespaciado"/>
        <w:spacing w:line="360" w:lineRule="auto"/>
        <w:jc w:val="both"/>
        <w:rPr>
          <w:rFonts w:ascii="Times New Roman" w:hAnsi="Times New Roman"/>
          <w:b/>
          <w:sz w:val="24"/>
          <w:szCs w:val="24"/>
        </w:rPr>
      </w:pPr>
    </w:p>
    <w:p w:rsidR="002C5943" w:rsidRPr="00F86C7A" w:rsidRDefault="005D2415" w:rsidP="00B61932">
      <w:pPr>
        <w:autoSpaceDE w:val="0"/>
        <w:autoSpaceDN w:val="0"/>
        <w:adjustRightInd w:val="0"/>
        <w:spacing w:after="0" w:line="360" w:lineRule="auto"/>
        <w:jc w:val="center"/>
        <w:rPr>
          <w:rFonts w:ascii="Times New Roman" w:hAnsi="Times New Roman"/>
          <w:b/>
          <w:sz w:val="24"/>
          <w:szCs w:val="24"/>
        </w:rPr>
      </w:pPr>
      <w:r w:rsidRPr="00F86C7A">
        <w:rPr>
          <w:rFonts w:ascii="Times New Roman" w:hAnsi="Times New Roman"/>
          <w:b/>
          <w:sz w:val="24"/>
          <w:szCs w:val="24"/>
        </w:rPr>
        <w:t>Discusión</w:t>
      </w:r>
      <w:r w:rsidR="002C5943" w:rsidRPr="00F86C7A">
        <w:rPr>
          <w:rFonts w:ascii="Times New Roman" w:hAnsi="Times New Roman"/>
          <w:b/>
          <w:sz w:val="24"/>
          <w:szCs w:val="24"/>
        </w:rPr>
        <w:t xml:space="preserve"> de Resultados</w:t>
      </w:r>
    </w:p>
    <w:p w:rsidR="00892F87" w:rsidRPr="00536603" w:rsidRDefault="00892F87" w:rsidP="00F86C7A">
      <w:pPr>
        <w:autoSpaceDE w:val="0"/>
        <w:autoSpaceDN w:val="0"/>
        <w:adjustRightInd w:val="0"/>
        <w:spacing w:after="0" w:line="360" w:lineRule="auto"/>
        <w:jc w:val="both"/>
        <w:rPr>
          <w:rFonts w:ascii="Times New Roman" w:hAnsi="Times New Roman"/>
          <w:b/>
          <w:sz w:val="24"/>
          <w:szCs w:val="24"/>
        </w:rPr>
      </w:pPr>
      <w:r w:rsidRPr="00F86C7A">
        <w:rPr>
          <w:rFonts w:ascii="Times New Roman" w:hAnsi="Times New Roman"/>
          <w:b/>
          <w:sz w:val="24"/>
          <w:szCs w:val="24"/>
        </w:rPr>
        <w:t>Analizar el sector comercial de las medianas empresas de Cartagena</w:t>
      </w:r>
    </w:p>
    <w:p w:rsidR="00892F87" w:rsidRPr="00F86C7A" w:rsidRDefault="00892F87" w:rsidP="00A051DC">
      <w:pPr>
        <w:autoSpaceDE w:val="0"/>
        <w:autoSpaceDN w:val="0"/>
        <w:adjustRightInd w:val="0"/>
        <w:spacing w:after="0" w:line="360" w:lineRule="auto"/>
        <w:ind w:firstLine="567"/>
        <w:jc w:val="both"/>
        <w:rPr>
          <w:rFonts w:ascii="Times New Roman" w:hAnsi="Times New Roman"/>
          <w:sz w:val="24"/>
          <w:szCs w:val="24"/>
        </w:rPr>
      </w:pPr>
      <w:r w:rsidRPr="00F86C7A">
        <w:rPr>
          <w:rFonts w:ascii="Times New Roman" w:hAnsi="Times New Roman"/>
          <w:sz w:val="24"/>
          <w:szCs w:val="24"/>
        </w:rPr>
        <w:t>El elemento central de la transformación económica de cualquier país en transición es la creación de un importante sector privado con un mayor desarrollo de las Pymes y de la actividad emprendedora.</w:t>
      </w:r>
    </w:p>
    <w:p w:rsidR="00892F87" w:rsidRPr="00F86C7A" w:rsidRDefault="00892F87" w:rsidP="00A051DC">
      <w:pPr>
        <w:autoSpaceDE w:val="0"/>
        <w:autoSpaceDN w:val="0"/>
        <w:adjustRightInd w:val="0"/>
        <w:spacing w:after="0" w:line="360" w:lineRule="auto"/>
        <w:ind w:firstLine="567"/>
        <w:jc w:val="both"/>
        <w:rPr>
          <w:rFonts w:ascii="Times New Roman" w:hAnsi="Times New Roman"/>
          <w:sz w:val="24"/>
          <w:szCs w:val="24"/>
        </w:rPr>
      </w:pPr>
      <w:r w:rsidRPr="00F86C7A">
        <w:rPr>
          <w:rFonts w:ascii="Times New Roman" w:hAnsi="Times New Roman"/>
          <w:sz w:val="24"/>
          <w:szCs w:val="24"/>
        </w:rPr>
        <w:t>Las Pymes representan una de las principales fuerzas en el desarrollo económico, especialmente en los países en vías de desarrollo. Los beneficios más relevantes para la actividad económica, a partir del aporte de las Pymes, están dados principalmente por el estímulo que le da a la actividad privada además de El desarrollo de habilidades emprendedoras para las personas integradoras de la organización y la flexibilidad que las Pymes facilitan para la adaptación de cambios en la oferta y demandan una de las principales fuentes generadoras de empleo.</w:t>
      </w:r>
    </w:p>
    <w:p w:rsidR="00892F87" w:rsidRPr="00F86C7A" w:rsidRDefault="00892F87" w:rsidP="00A051DC">
      <w:pPr>
        <w:autoSpaceDE w:val="0"/>
        <w:autoSpaceDN w:val="0"/>
        <w:adjustRightInd w:val="0"/>
        <w:spacing w:after="0" w:line="360" w:lineRule="auto"/>
        <w:ind w:firstLine="567"/>
        <w:jc w:val="both"/>
        <w:rPr>
          <w:rFonts w:ascii="Times New Roman" w:hAnsi="Times New Roman"/>
          <w:sz w:val="24"/>
          <w:szCs w:val="24"/>
        </w:rPr>
      </w:pPr>
      <w:r w:rsidRPr="00F86C7A">
        <w:rPr>
          <w:rFonts w:ascii="Times New Roman" w:hAnsi="Times New Roman"/>
          <w:sz w:val="24"/>
          <w:szCs w:val="24"/>
        </w:rPr>
        <w:t>Según la ley 905 de 2004 la pequeña empresa es aquella con una planta de personal entre 11 y 50 trabajadores o activos entre 501 y 5000 salarios mínimos legales mensuales vigentes y la mediana empresa es aquella que cuenta con una planta de personal entre 51 y 200 trabajadores o activos totales entre 5001 y 30000 salarios mínimos legales mensuales vigentes.</w:t>
      </w:r>
    </w:p>
    <w:p w:rsidR="00892F87" w:rsidRPr="00F86C7A" w:rsidRDefault="00892F87" w:rsidP="00A051DC">
      <w:pPr>
        <w:autoSpaceDE w:val="0"/>
        <w:autoSpaceDN w:val="0"/>
        <w:adjustRightInd w:val="0"/>
        <w:spacing w:after="0" w:line="360" w:lineRule="auto"/>
        <w:ind w:firstLine="567"/>
        <w:jc w:val="both"/>
        <w:rPr>
          <w:rFonts w:ascii="Times New Roman" w:hAnsi="Times New Roman"/>
          <w:sz w:val="24"/>
          <w:szCs w:val="24"/>
        </w:rPr>
      </w:pPr>
      <w:r w:rsidRPr="00F86C7A">
        <w:rPr>
          <w:rFonts w:ascii="Times New Roman" w:hAnsi="Times New Roman"/>
          <w:sz w:val="24"/>
          <w:szCs w:val="24"/>
        </w:rPr>
        <w:t xml:space="preserve">A continuación, los puntos claves a tener en cuenta de cada una de las fuerzas de competitividad de Porter. </w:t>
      </w:r>
    </w:p>
    <w:p w:rsidR="00892F87" w:rsidRDefault="00892F87" w:rsidP="00F86C7A">
      <w:pPr>
        <w:autoSpaceDE w:val="0"/>
        <w:autoSpaceDN w:val="0"/>
        <w:adjustRightInd w:val="0"/>
        <w:spacing w:after="0" w:line="360" w:lineRule="auto"/>
        <w:jc w:val="both"/>
        <w:rPr>
          <w:rFonts w:ascii="Times New Roman" w:hAnsi="Times New Roman"/>
          <w:sz w:val="24"/>
          <w:szCs w:val="24"/>
        </w:rPr>
      </w:pPr>
    </w:p>
    <w:p w:rsidR="00A051DC" w:rsidRPr="00F86C7A" w:rsidRDefault="00892F87" w:rsidP="00F86C7A">
      <w:pPr>
        <w:autoSpaceDE w:val="0"/>
        <w:autoSpaceDN w:val="0"/>
        <w:adjustRightInd w:val="0"/>
        <w:spacing w:after="0" w:line="360" w:lineRule="auto"/>
        <w:jc w:val="both"/>
        <w:rPr>
          <w:rFonts w:ascii="Times New Roman" w:hAnsi="Times New Roman"/>
          <w:b/>
          <w:sz w:val="24"/>
          <w:szCs w:val="24"/>
        </w:rPr>
      </w:pPr>
      <w:r w:rsidRPr="00F86C7A">
        <w:rPr>
          <w:rFonts w:ascii="Times New Roman" w:hAnsi="Times New Roman"/>
          <w:b/>
          <w:sz w:val="24"/>
          <w:szCs w:val="24"/>
        </w:rPr>
        <w:t>La amenaza de los nuevos entrantes</w:t>
      </w:r>
    </w:p>
    <w:p w:rsidR="00A051DC" w:rsidRDefault="00892F87" w:rsidP="00A051DC">
      <w:pPr>
        <w:autoSpaceDE w:val="0"/>
        <w:autoSpaceDN w:val="0"/>
        <w:adjustRightInd w:val="0"/>
        <w:spacing w:after="0" w:line="360" w:lineRule="auto"/>
        <w:ind w:firstLine="567"/>
        <w:jc w:val="both"/>
        <w:rPr>
          <w:rFonts w:ascii="Times New Roman" w:hAnsi="Times New Roman"/>
          <w:sz w:val="24"/>
          <w:szCs w:val="24"/>
        </w:rPr>
      </w:pPr>
      <w:r w:rsidRPr="00F86C7A">
        <w:rPr>
          <w:rFonts w:ascii="Times New Roman" w:hAnsi="Times New Roman"/>
          <w:sz w:val="24"/>
          <w:szCs w:val="24"/>
        </w:rPr>
        <w:t>La amenaza de que haya competencia nueva en el sector dependerá de qué tan fácil sea para un nuevo competidor ingresar a él, Esto determina qué tan propensa es la industria a que ingresen nuevos competidores.</w:t>
      </w:r>
    </w:p>
    <w:p w:rsidR="00892F87" w:rsidRPr="00F86C7A" w:rsidRDefault="00892F87" w:rsidP="00A051DC">
      <w:pPr>
        <w:autoSpaceDE w:val="0"/>
        <w:autoSpaceDN w:val="0"/>
        <w:adjustRightInd w:val="0"/>
        <w:spacing w:after="0" w:line="360" w:lineRule="auto"/>
        <w:ind w:firstLine="567"/>
        <w:jc w:val="both"/>
        <w:rPr>
          <w:rFonts w:ascii="Times New Roman" w:hAnsi="Times New Roman"/>
          <w:sz w:val="24"/>
          <w:szCs w:val="24"/>
        </w:rPr>
      </w:pPr>
      <w:r w:rsidRPr="00F86C7A">
        <w:rPr>
          <w:rFonts w:ascii="Times New Roman" w:hAnsi="Times New Roman"/>
          <w:sz w:val="24"/>
          <w:szCs w:val="24"/>
        </w:rPr>
        <w:t xml:space="preserve">Existen unas barreras de entrada con las que debería cumplir ese nuevo competidor estas son: </w:t>
      </w:r>
    </w:p>
    <w:p w:rsidR="00892F87" w:rsidRPr="00F86C7A" w:rsidRDefault="00892F87" w:rsidP="00F86C7A">
      <w:pPr>
        <w:autoSpaceDE w:val="0"/>
        <w:autoSpaceDN w:val="0"/>
        <w:adjustRightInd w:val="0"/>
        <w:spacing w:after="0" w:line="360" w:lineRule="auto"/>
        <w:jc w:val="both"/>
        <w:rPr>
          <w:rFonts w:ascii="Times New Roman" w:hAnsi="Times New Roman"/>
          <w:sz w:val="24"/>
          <w:szCs w:val="24"/>
        </w:rPr>
      </w:pPr>
      <w:r w:rsidRPr="00F86C7A">
        <w:rPr>
          <w:rFonts w:ascii="Times New Roman" w:hAnsi="Times New Roman"/>
          <w:sz w:val="24"/>
          <w:szCs w:val="24"/>
        </w:rPr>
        <w:t xml:space="preserve">- Economías de Escala: Es la gana eficiencias en costos unitarios por producir altos volúmenes y Generar una barrera de entrada en capital. </w:t>
      </w:r>
    </w:p>
    <w:p w:rsidR="00892F87" w:rsidRPr="00F86C7A" w:rsidRDefault="00892F87" w:rsidP="00F86C7A">
      <w:pPr>
        <w:autoSpaceDE w:val="0"/>
        <w:autoSpaceDN w:val="0"/>
        <w:adjustRightInd w:val="0"/>
        <w:spacing w:after="0" w:line="360" w:lineRule="auto"/>
        <w:jc w:val="both"/>
        <w:rPr>
          <w:rFonts w:ascii="Times New Roman" w:hAnsi="Times New Roman"/>
          <w:sz w:val="24"/>
          <w:szCs w:val="24"/>
        </w:rPr>
      </w:pPr>
    </w:p>
    <w:p w:rsidR="00892F87" w:rsidRPr="00F86C7A" w:rsidRDefault="00892F87" w:rsidP="00F86C7A">
      <w:pPr>
        <w:autoSpaceDE w:val="0"/>
        <w:autoSpaceDN w:val="0"/>
        <w:adjustRightInd w:val="0"/>
        <w:spacing w:after="0" w:line="360" w:lineRule="auto"/>
        <w:jc w:val="both"/>
        <w:rPr>
          <w:rFonts w:ascii="Times New Roman" w:hAnsi="Times New Roman"/>
          <w:sz w:val="24"/>
          <w:szCs w:val="24"/>
        </w:rPr>
      </w:pPr>
      <w:r w:rsidRPr="00F86C7A">
        <w:rPr>
          <w:rFonts w:ascii="Times New Roman" w:hAnsi="Times New Roman"/>
          <w:sz w:val="24"/>
          <w:szCs w:val="24"/>
        </w:rPr>
        <w:t xml:space="preserve">- Diferenciación de Productos: Una compañía que ha ganado diferenciación en sus productos a lo largo de los años ha ganado posicionamiento de la marca a través de ofrecer buenos productos a sus clientes, de dar poder de referencia a su marca y a través de años de gastos en publicidad y mercadeo. </w:t>
      </w:r>
    </w:p>
    <w:p w:rsidR="00892F87" w:rsidRPr="00F86C7A" w:rsidRDefault="00892F87" w:rsidP="00F86C7A">
      <w:pPr>
        <w:autoSpaceDE w:val="0"/>
        <w:autoSpaceDN w:val="0"/>
        <w:adjustRightInd w:val="0"/>
        <w:spacing w:after="0" w:line="360" w:lineRule="auto"/>
        <w:jc w:val="both"/>
        <w:rPr>
          <w:rFonts w:ascii="Times New Roman" w:hAnsi="Times New Roman"/>
          <w:sz w:val="24"/>
          <w:szCs w:val="24"/>
        </w:rPr>
      </w:pPr>
    </w:p>
    <w:p w:rsidR="00892F87" w:rsidRPr="00F86C7A" w:rsidRDefault="00892F87" w:rsidP="00F86C7A">
      <w:pPr>
        <w:autoSpaceDE w:val="0"/>
        <w:autoSpaceDN w:val="0"/>
        <w:adjustRightInd w:val="0"/>
        <w:spacing w:after="0" w:line="360" w:lineRule="auto"/>
        <w:jc w:val="both"/>
        <w:rPr>
          <w:rFonts w:ascii="Times New Roman" w:hAnsi="Times New Roman"/>
          <w:sz w:val="24"/>
          <w:szCs w:val="24"/>
        </w:rPr>
      </w:pPr>
      <w:r w:rsidRPr="00F86C7A">
        <w:rPr>
          <w:rFonts w:ascii="Times New Roman" w:hAnsi="Times New Roman"/>
          <w:sz w:val="24"/>
          <w:szCs w:val="24"/>
        </w:rPr>
        <w:t>- Necesidades de Capital: Se refiere principalmente a las inversiones que requiera un jugador de una industria en capital de trabajo y activos fijos.</w:t>
      </w:r>
    </w:p>
    <w:p w:rsidR="00903A81" w:rsidRPr="00F86C7A" w:rsidRDefault="00903A81" w:rsidP="00F86C7A">
      <w:pPr>
        <w:autoSpaceDE w:val="0"/>
        <w:autoSpaceDN w:val="0"/>
        <w:adjustRightInd w:val="0"/>
        <w:spacing w:after="0" w:line="360" w:lineRule="auto"/>
        <w:jc w:val="both"/>
        <w:rPr>
          <w:rFonts w:ascii="Times New Roman" w:hAnsi="Times New Roman"/>
          <w:sz w:val="24"/>
          <w:szCs w:val="24"/>
        </w:rPr>
      </w:pPr>
    </w:p>
    <w:p w:rsidR="00892F87" w:rsidRPr="00F86C7A" w:rsidRDefault="00892F87" w:rsidP="00F86C7A">
      <w:pPr>
        <w:autoSpaceDE w:val="0"/>
        <w:autoSpaceDN w:val="0"/>
        <w:adjustRightInd w:val="0"/>
        <w:spacing w:after="0" w:line="360" w:lineRule="auto"/>
        <w:jc w:val="both"/>
        <w:rPr>
          <w:rFonts w:ascii="Times New Roman" w:hAnsi="Times New Roman"/>
          <w:sz w:val="24"/>
          <w:szCs w:val="24"/>
        </w:rPr>
      </w:pPr>
      <w:r w:rsidRPr="00F86C7A">
        <w:rPr>
          <w:rFonts w:ascii="Times New Roman" w:hAnsi="Times New Roman"/>
          <w:sz w:val="24"/>
          <w:szCs w:val="24"/>
        </w:rPr>
        <w:t xml:space="preserve">- Costos Cambiantes: Se refiere al aumento de costos por cambiar de tecnología o de proveedores. </w:t>
      </w:r>
    </w:p>
    <w:p w:rsidR="00903A81" w:rsidRPr="00F86C7A" w:rsidRDefault="00903A81" w:rsidP="00F86C7A">
      <w:pPr>
        <w:autoSpaceDE w:val="0"/>
        <w:autoSpaceDN w:val="0"/>
        <w:adjustRightInd w:val="0"/>
        <w:spacing w:after="0" w:line="360" w:lineRule="auto"/>
        <w:jc w:val="both"/>
        <w:rPr>
          <w:rFonts w:ascii="Times New Roman" w:hAnsi="Times New Roman"/>
          <w:sz w:val="24"/>
          <w:szCs w:val="24"/>
        </w:rPr>
      </w:pPr>
    </w:p>
    <w:p w:rsidR="00892F87" w:rsidRPr="00F86C7A" w:rsidRDefault="00892F87" w:rsidP="00F86C7A">
      <w:pPr>
        <w:autoSpaceDE w:val="0"/>
        <w:autoSpaceDN w:val="0"/>
        <w:adjustRightInd w:val="0"/>
        <w:spacing w:after="0" w:line="360" w:lineRule="auto"/>
        <w:jc w:val="both"/>
        <w:rPr>
          <w:rFonts w:ascii="Times New Roman" w:hAnsi="Times New Roman"/>
          <w:sz w:val="24"/>
          <w:szCs w:val="24"/>
        </w:rPr>
      </w:pPr>
      <w:r w:rsidRPr="00F86C7A">
        <w:rPr>
          <w:rFonts w:ascii="Times New Roman" w:hAnsi="Times New Roman"/>
          <w:sz w:val="24"/>
          <w:szCs w:val="24"/>
        </w:rPr>
        <w:t xml:space="preserve">- Acceso a los canales de distribución: Cuando una compañía no puede acceder fácilmente a su canal de distribución y debe realizar inversiones altas para poder hacerlo, tiene una barrera de entrada en su distribución. </w:t>
      </w:r>
    </w:p>
    <w:p w:rsidR="00903A81" w:rsidRPr="00F86C7A" w:rsidRDefault="00903A81" w:rsidP="00F86C7A">
      <w:pPr>
        <w:autoSpaceDE w:val="0"/>
        <w:autoSpaceDN w:val="0"/>
        <w:adjustRightInd w:val="0"/>
        <w:spacing w:after="0" w:line="360" w:lineRule="auto"/>
        <w:jc w:val="both"/>
        <w:rPr>
          <w:rFonts w:ascii="Times New Roman" w:hAnsi="Times New Roman"/>
          <w:sz w:val="24"/>
          <w:szCs w:val="24"/>
        </w:rPr>
      </w:pPr>
    </w:p>
    <w:p w:rsidR="00892F87" w:rsidRPr="00F86C7A" w:rsidRDefault="00892F87" w:rsidP="00F86C7A">
      <w:pPr>
        <w:autoSpaceDE w:val="0"/>
        <w:autoSpaceDN w:val="0"/>
        <w:adjustRightInd w:val="0"/>
        <w:spacing w:after="0" w:line="360" w:lineRule="auto"/>
        <w:jc w:val="both"/>
        <w:rPr>
          <w:rFonts w:ascii="Times New Roman" w:hAnsi="Times New Roman"/>
          <w:sz w:val="24"/>
          <w:szCs w:val="24"/>
        </w:rPr>
      </w:pPr>
      <w:r w:rsidRPr="00F86C7A">
        <w:rPr>
          <w:rFonts w:ascii="Times New Roman" w:hAnsi="Times New Roman"/>
          <w:sz w:val="24"/>
          <w:szCs w:val="24"/>
        </w:rPr>
        <w:t>- Política gubernamental: Es la barrera de entrada que tiene que ver con qué tan fácil es para un nuevo competidor ingresar a un mercado altamente regulado por el gobierno.</w:t>
      </w:r>
    </w:p>
    <w:p w:rsidR="00892F87" w:rsidRPr="00F86C7A" w:rsidRDefault="00892F87" w:rsidP="00F86C7A">
      <w:pPr>
        <w:autoSpaceDE w:val="0"/>
        <w:autoSpaceDN w:val="0"/>
        <w:adjustRightInd w:val="0"/>
        <w:spacing w:after="0" w:line="360" w:lineRule="auto"/>
        <w:jc w:val="both"/>
        <w:rPr>
          <w:rFonts w:ascii="Times New Roman" w:hAnsi="Times New Roman"/>
          <w:sz w:val="24"/>
          <w:szCs w:val="24"/>
        </w:rPr>
      </w:pPr>
    </w:p>
    <w:p w:rsidR="00892F87" w:rsidRPr="00F86C7A" w:rsidRDefault="00892F87" w:rsidP="00F86C7A">
      <w:pPr>
        <w:autoSpaceDE w:val="0"/>
        <w:autoSpaceDN w:val="0"/>
        <w:adjustRightInd w:val="0"/>
        <w:spacing w:after="0" w:line="360" w:lineRule="auto"/>
        <w:jc w:val="both"/>
        <w:rPr>
          <w:rFonts w:ascii="Times New Roman" w:hAnsi="Times New Roman"/>
          <w:b/>
          <w:sz w:val="24"/>
          <w:szCs w:val="24"/>
        </w:rPr>
      </w:pPr>
      <w:r w:rsidRPr="00F86C7A">
        <w:rPr>
          <w:rFonts w:ascii="Times New Roman" w:hAnsi="Times New Roman"/>
          <w:b/>
          <w:sz w:val="24"/>
          <w:szCs w:val="24"/>
        </w:rPr>
        <w:t>La Rivalidad entre Competidores Actuales</w:t>
      </w:r>
    </w:p>
    <w:p w:rsidR="00903A81" w:rsidRPr="00F86C7A" w:rsidRDefault="00892F87" w:rsidP="00536603">
      <w:pPr>
        <w:autoSpaceDE w:val="0"/>
        <w:autoSpaceDN w:val="0"/>
        <w:adjustRightInd w:val="0"/>
        <w:spacing w:after="0" w:line="360" w:lineRule="auto"/>
        <w:ind w:firstLine="567"/>
        <w:jc w:val="both"/>
        <w:rPr>
          <w:rFonts w:ascii="Times New Roman" w:hAnsi="Times New Roman"/>
          <w:sz w:val="24"/>
          <w:szCs w:val="24"/>
        </w:rPr>
      </w:pPr>
      <w:r w:rsidRPr="00F86C7A">
        <w:rPr>
          <w:rFonts w:ascii="Times New Roman" w:hAnsi="Times New Roman"/>
          <w:sz w:val="24"/>
          <w:szCs w:val="24"/>
        </w:rPr>
        <w:t xml:space="preserve">Las pymes pueden competir mediante guerras de precios, o guerras publicitarias/de reputación. </w:t>
      </w:r>
    </w:p>
    <w:p w:rsidR="00903A81" w:rsidRPr="00F86C7A" w:rsidRDefault="00892F87" w:rsidP="00A051DC">
      <w:pPr>
        <w:autoSpaceDE w:val="0"/>
        <w:autoSpaceDN w:val="0"/>
        <w:adjustRightInd w:val="0"/>
        <w:spacing w:after="0" w:line="360" w:lineRule="auto"/>
        <w:ind w:firstLine="567"/>
        <w:jc w:val="both"/>
        <w:rPr>
          <w:rFonts w:ascii="Times New Roman" w:hAnsi="Times New Roman"/>
          <w:sz w:val="24"/>
          <w:szCs w:val="24"/>
        </w:rPr>
      </w:pPr>
      <w:r w:rsidRPr="00F86C7A">
        <w:rPr>
          <w:rFonts w:ascii="Times New Roman" w:hAnsi="Times New Roman"/>
          <w:sz w:val="24"/>
          <w:szCs w:val="24"/>
        </w:rPr>
        <w:t xml:space="preserve">Una guerra en una industria se debe a que alguno de los competidores se ve presionado o ve la necesidad de mejorar su posición estratégica. </w:t>
      </w:r>
    </w:p>
    <w:p w:rsidR="00892F87" w:rsidRPr="00F86C7A" w:rsidRDefault="00892F87" w:rsidP="00A051DC">
      <w:pPr>
        <w:autoSpaceDE w:val="0"/>
        <w:autoSpaceDN w:val="0"/>
        <w:adjustRightInd w:val="0"/>
        <w:spacing w:after="0" w:line="360" w:lineRule="auto"/>
        <w:ind w:firstLine="567"/>
        <w:jc w:val="both"/>
        <w:rPr>
          <w:rFonts w:ascii="Times New Roman" w:hAnsi="Times New Roman"/>
          <w:sz w:val="24"/>
          <w:szCs w:val="24"/>
        </w:rPr>
      </w:pPr>
      <w:r w:rsidRPr="00F86C7A">
        <w:rPr>
          <w:rFonts w:ascii="Times New Roman" w:hAnsi="Times New Roman"/>
          <w:sz w:val="24"/>
          <w:szCs w:val="24"/>
        </w:rPr>
        <w:t xml:space="preserve">En el caso de San Felipe Motors sus principales competidores son Barú Motors, Automotores </w:t>
      </w:r>
      <w:proofErr w:type="spellStart"/>
      <w:r w:rsidRPr="00F86C7A">
        <w:rPr>
          <w:rFonts w:ascii="Times New Roman" w:hAnsi="Times New Roman"/>
          <w:sz w:val="24"/>
          <w:szCs w:val="24"/>
        </w:rPr>
        <w:t>Fujiyama</w:t>
      </w:r>
      <w:proofErr w:type="spellEnd"/>
      <w:r w:rsidRPr="00F86C7A">
        <w:rPr>
          <w:rFonts w:ascii="Times New Roman" w:hAnsi="Times New Roman"/>
          <w:sz w:val="24"/>
          <w:szCs w:val="24"/>
        </w:rPr>
        <w:t xml:space="preserve">, </w:t>
      </w:r>
      <w:proofErr w:type="spellStart"/>
      <w:r w:rsidRPr="00F86C7A">
        <w:rPr>
          <w:rFonts w:ascii="Times New Roman" w:hAnsi="Times New Roman"/>
          <w:sz w:val="24"/>
          <w:szCs w:val="24"/>
        </w:rPr>
        <w:t>Juanautos</w:t>
      </w:r>
      <w:proofErr w:type="spellEnd"/>
      <w:r w:rsidRPr="00F86C7A">
        <w:rPr>
          <w:rFonts w:ascii="Times New Roman" w:hAnsi="Times New Roman"/>
          <w:sz w:val="24"/>
          <w:szCs w:val="24"/>
        </w:rPr>
        <w:t xml:space="preserve"> del Cerro entre otros.</w:t>
      </w:r>
    </w:p>
    <w:p w:rsidR="00892F87" w:rsidRPr="00F86C7A" w:rsidRDefault="00892F87" w:rsidP="00F86C7A">
      <w:pPr>
        <w:autoSpaceDE w:val="0"/>
        <w:autoSpaceDN w:val="0"/>
        <w:adjustRightInd w:val="0"/>
        <w:spacing w:after="0" w:line="360" w:lineRule="auto"/>
        <w:jc w:val="both"/>
        <w:rPr>
          <w:rFonts w:ascii="Times New Roman" w:hAnsi="Times New Roman"/>
          <w:sz w:val="24"/>
          <w:szCs w:val="24"/>
        </w:rPr>
      </w:pPr>
    </w:p>
    <w:p w:rsidR="00892F87" w:rsidRPr="00F86C7A" w:rsidRDefault="00892F87" w:rsidP="00F86C7A">
      <w:pPr>
        <w:autoSpaceDE w:val="0"/>
        <w:autoSpaceDN w:val="0"/>
        <w:adjustRightInd w:val="0"/>
        <w:spacing w:after="0" w:line="360" w:lineRule="auto"/>
        <w:jc w:val="both"/>
        <w:rPr>
          <w:rFonts w:ascii="Times New Roman" w:hAnsi="Times New Roman"/>
          <w:b/>
          <w:sz w:val="24"/>
          <w:szCs w:val="24"/>
        </w:rPr>
      </w:pPr>
      <w:r w:rsidRPr="00F86C7A">
        <w:rPr>
          <w:rFonts w:ascii="Times New Roman" w:hAnsi="Times New Roman"/>
          <w:b/>
          <w:sz w:val="24"/>
          <w:szCs w:val="24"/>
        </w:rPr>
        <w:t xml:space="preserve">La Amenaza de Productos Sustitutos. </w:t>
      </w:r>
    </w:p>
    <w:p w:rsidR="00892F87" w:rsidRPr="00F86C7A" w:rsidRDefault="00892F87" w:rsidP="00F86C7A">
      <w:pPr>
        <w:autoSpaceDE w:val="0"/>
        <w:autoSpaceDN w:val="0"/>
        <w:adjustRightInd w:val="0"/>
        <w:spacing w:after="0" w:line="360" w:lineRule="auto"/>
        <w:jc w:val="both"/>
        <w:rPr>
          <w:rFonts w:ascii="Times New Roman" w:hAnsi="Times New Roman"/>
          <w:sz w:val="24"/>
          <w:szCs w:val="24"/>
        </w:rPr>
      </w:pPr>
      <w:r w:rsidRPr="00F86C7A">
        <w:rPr>
          <w:rFonts w:ascii="Times New Roman" w:hAnsi="Times New Roman"/>
          <w:sz w:val="24"/>
          <w:szCs w:val="24"/>
        </w:rPr>
        <w:t>Siendo Colombia un país con una economía de poco crecimiento y un salario mínimo de $ 737.717 en la industria, la utilización de los sustitutos es alta por los onerosos precios para acceder al producto ofrecido por las agencias de distribución entre las que se mencionan san Felipe Motors entre otros, muchos usuarios prefieren el uso del transporte público, autobuses, microbuses, inclusive taxis o autos usados antes que los de agencia.</w:t>
      </w:r>
    </w:p>
    <w:p w:rsidR="00892F87" w:rsidRPr="00F86C7A" w:rsidRDefault="00892F87" w:rsidP="00F86C7A">
      <w:pPr>
        <w:autoSpaceDE w:val="0"/>
        <w:autoSpaceDN w:val="0"/>
        <w:adjustRightInd w:val="0"/>
        <w:spacing w:after="0" w:line="360" w:lineRule="auto"/>
        <w:jc w:val="both"/>
        <w:rPr>
          <w:rFonts w:ascii="Times New Roman" w:hAnsi="Times New Roman"/>
          <w:sz w:val="24"/>
          <w:szCs w:val="24"/>
        </w:rPr>
      </w:pPr>
    </w:p>
    <w:p w:rsidR="00903A81" w:rsidRPr="00F86C7A" w:rsidRDefault="00892F87" w:rsidP="00F86C7A">
      <w:pPr>
        <w:autoSpaceDE w:val="0"/>
        <w:autoSpaceDN w:val="0"/>
        <w:adjustRightInd w:val="0"/>
        <w:spacing w:after="0" w:line="360" w:lineRule="auto"/>
        <w:jc w:val="both"/>
        <w:rPr>
          <w:rFonts w:ascii="Times New Roman" w:hAnsi="Times New Roman"/>
          <w:b/>
          <w:sz w:val="24"/>
          <w:szCs w:val="24"/>
        </w:rPr>
      </w:pPr>
      <w:r w:rsidRPr="00F86C7A">
        <w:rPr>
          <w:rFonts w:ascii="Times New Roman" w:hAnsi="Times New Roman"/>
          <w:b/>
          <w:sz w:val="24"/>
          <w:szCs w:val="24"/>
        </w:rPr>
        <w:t xml:space="preserve">El Poder de Negociación de los clientes </w:t>
      </w:r>
    </w:p>
    <w:p w:rsidR="00892F87" w:rsidRPr="00F86C7A" w:rsidRDefault="00892F87" w:rsidP="00A051DC">
      <w:pPr>
        <w:autoSpaceDE w:val="0"/>
        <w:autoSpaceDN w:val="0"/>
        <w:adjustRightInd w:val="0"/>
        <w:spacing w:after="0" w:line="360" w:lineRule="auto"/>
        <w:ind w:firstLine="567"/>
        <w:jc w:val="both"/>
        <w:rPr>
          <w:rFonts w:ascii="Times New Roman" w:hAnsi="Times New Roman"/>
          <w:sz w:val="24"/>
          <w:szCs w:val="24"/>
        </w:rPr>
      </w:pPr>
      <w:r w:rsidRPr="00F86C7A">
        <w:rPr>
          <w:rFonts w:ascii="Times New Roman" w:hAnsi="Times New Roman"/>
          <w:sz w:val="24"/>
          <w:szCs w:val="24"/>
        </w:rPr>
        <w:t>Aquí se analiza qué tanto poder tiene el cliente sobre determinado sector donde los principales clientes de San Felipe Motors son aquellas personas que por necesidad o satisfacción personal tienen un carro, existe una gran necesidad de movilidad para las personas que buscan transportarse a lugares y al mismo tiempo ofrezca comodidad para su familia y así misma, por otra parte, satisfacción persona es tener un carro por gusto, por deseo además que ofrezca grandes beneficios  aunque existen otras personas que lo hacen por negocio, porque tiene la obligación de comprarlo y lo mejor de esto es que actualmente lo pueden obtener las personas con mayor y menor poder adquisitivo y que Gracias a los financiamientos que nos otorgan los bancos podemos tener el determinado producto que la empresa escogida nos ofrezca.</w:t>
      </w:r>
    </w:p>
    <w:p w:rsidR="00892F87" w:rsidRPr="00F86C7A" w:rsidRDefault="00892F87" w:rsidP="00F86C7A">
      <w:pPr>
        <w:autoSpaceDE w:val="0"/>
        <w:autoSpaceDN w:val="0"/>
        <w:adjustRightInd w:val="0"/>
        <w:spacing w:after="0" w:line="360" w:lineRule="auto"/>
        <w:jc w:val="both"/>
        <w:rPr>
          <w:rFonts w:ascii="Times New Roman" w:hAnsi="Times New Roman"/>
          <w:sz w:val="24"/>
          <w:szCs w:val="24"/>
        </w:rPr>
      </w:pPr>
    </w:p>
    <w:p w:rsidR="00903A81" w:rsidRPr="00F86C7A" w:rsidRDefault="00892F87" w:rsidP="00F86C7A">
      <w:pPr>
        <w:autoSpaceDE w:val="0"/>
        <w:autoSpaceDN w:val="0"/>
        <w:adjustRightInd w:val="0"/>
        <w:spacing w:after="0" w:line="360" w:lineRule="auto"/>
        <w:jc w:val="both"/>
        <w:rPr>
          <w:rFonts w:ascii="Times New Roman" w:hAnsi="Times New Roman"/>
          <w:b/>
          <w:sz w:val="24"/>
          <w:szCs w:val="24"/>
        </w:rPr>
      </w:pPr>
      <w:r w:rsidRPr="00F86C7A">
        <w:rPr>
          <w:rFonts w:ascii="Times New Roman" w:hAnsi="Times New Roman"/>
          <w:b/>
          <w:sz w:val="24"/>
          <w:szCs w:val="24"/>
        </w:rPr>
        <w:t xml:space="preserve">El Poder de Negociación de los Proveedores </w:t>
      </w:r>
    </w:p>
    <w:p w:rsidR="00892F87" w:rsidRPr="00F86C7A" w:rsidRDefault="00892F87" w:rsidP="00A051DC">
      <w:pPr>
        <w:autoSpaceDE w:val="0"/>
        <w:autoSpaceDN w:val="0"/>
        <w:adjustRightInd w:val="0"/>
        <w:spacing w:after="0" w:line="360" w:lineRule="auto"/>
        <w:ind w:firstLine="567"/>
        <w:jc w:val="both"/>
        <w:rPr>
          <w:rFonts w:ascii="Times New Roman" w:hAnsi="Times New Roman"/>
          <w:sz w:val="24"/>
          <w:szCs w:val="24"/>
        </w:rPr>
      </w:pPr>
      <w:r w:rsidRPr="00F86C7A">
        <w:rPr>
          <w:rFonts w:ascii="Times New Roman" w:hAnsi="Times New Roman"/>
          <w:sz w:val="24"/>
          <w:szCs w:val="24"/>
        </w:rPr>
        <w:t xml:space="preserve">En industrias con alta dependencia del proveedor usualmente hay amenazas de aumentos de precio o riesgos de disminución en la calidad del producto servicio prestado por parte del proveedor, y por la falta de diversidad en la cantidad de proveedores que ofrezcan el mismo bien, la industria se ve obligada a comprar a estos proveedores al precio y con las condiciones que impongan. </w:t>
      </w:r>
    </w:p>
    <w:p w:rsidR="00903A81" w:rsidRPr="00F86C7A" w:rsidRDefault="00903A81" w:rsidP="00A051DC">
      <w:pPr>
        <w:autoSpaceDE w:val="0"/>
        <w:autoSpaceDN w:val="0"/>
        <w:adjustRightInd w:val="0"/>
        <w:spacing w:after="0" w:line="360" w:lineRule="auto"/>
        <w:ind w:firstLine="567"/>
        <w:jc w:val="both"/>
        <w:rPr>
          <w:rFonts w:ascii="Times New Roman" w:hAnsi="Times New Roman"/>
          <w:sz w:val="24"/>
          <w:szCs w:val="24"/>
        </w:rPr>
      </w:pPr>
    </w:p>
    <w:p w:rsidR="00EF7858" w:rsidRPr="00F86C7A" w:rsidRDefault="00892F87" w:rsidP="00A051DC">
      <w:pPr>
        <w:autoSpaceDE w:val="0"/>
        <w:autoSpaceDN w:val="0"/>
        <w:adjustRightInd w:val="0"/>
        <w:spacing w:after="0" w:line="360" w:lineRule="auto"/>
        <w:ind w:firstLine="567"/>
        <w:jc w:val="both"/>
        <w:rPr>
          <w:rFonts w:ascii="Times New Roman" w:hAnsi="Times New Roman"/>
          <w:sz w:val="24"/>
          <w:szCs w:val="24"/>
        </w:rPr>
      </w:pPr>
      <w:r w:rsidRPr="00F86C7A">
        <w:rPr>
          <w:rFonts w:ascii="Times New Roman" w:hAnsi="Times New Roman"/>
          <w:sz w:val="24"/>
          <w:szCs w:val="24"/>
        </w:rPr>
        <w:t>La producción de vehículos ligeros en Colombia comprende la operación de tres ensambladoras: General Motors, Renault y Mazda. Son algunos de los proveedores que tiene la empresa San Felipe Motors.</w:t>
      </w:r>
    </w:p>
    <w:p w:rsidR="00892F87" w:rsidRPr="00F86C7A" w:rsidRDefault="00892F87" w:rsidP="00F86C7A">
      <w:pPr>
        <w:autoSpaceDE w:val="0"/>
        <w:autoSpaceDN w:val="0"/>
        <w:adjustRightInd w:val="0"/>
        <w:spacing w:after="0" w:line="360" w:lineRule="auto"/>
        <w:jc w:val="both"/>
        <w:rPr>
          <w:rFonts w:ascii="Times New Roman" w:hAnsi="Times New Roman"/>
          <w:sz w:val="24"/>
          <w:szCs w:val="24"/>
        </w:rPr>
      </w:pPr>
    </w:p>
    <w:p w:rsidR="00892F87" w:rsidRPr="00F86C7A" w:rsidRDefault="00892F87" w:rsidP="00F86C7A">
      <w:pPr>
        <w:autoSpaceDE w:val="0"/>
        <w:autoSpaceDN w:val="0"/>
        <w:adjustRightInd w:val="0"/>
        <w:spacing w:after="0" w:line="360" w:lineRule="auto"/>
        <w:jc w:val="both"/>
        <w:rPr>
          <w:rFonts w:ascii="Times New Roman" w:hAnsi="Times New Roman"/>
          <w:b/>
          <w:sz w:val="24"/>
          <w:szCs w:val="24"/>
        </w:rPr>
      </w:pPr>
      <w:r w:rsidRPr="00F86C7A">
        <w:rPr>
          <w:rFonts w:ascii="Times New Roman" w:hAnsi="Times New Roman"/>
          <w:b/>
          <w:sz w:val="24"/>
          <w:szCs w:val="24"/>
        </w:rPr>
        <w:t>San Felipe Motors.</w:t>
      </w:r>
    </w:p>
    <w:p w:rsidR="00903A81" w:rsidRPr="00F86C7A" w:rsidRDefault="00892F87" w:rsidP="00A051DC">
      <w:pPr>
        <w:autoSpaceDE w:val="0"/>
        <w:autoSpaceDN w:val="0"/>
        <w:adjustRightInd w:val="0"/>
        <w:spacing w:after="0" w:line="360" w:lineRule="auto"/>
        <w:ind w:firstLine="567"/>
        <w:jc w:val="both"/>
        <w:rPr>
          <w:rFonts w:ascii="Times New Roman" w:hAnsi="Times New Roman"/>
          <w:sz w:val="24"/>
          <w:szCs w:val="24"/>
        </w:rPr>
      </w:pPr>
      <w:r w:rsidRPr="00F86C7A">
        <w:rPr>
          <w:rFonts w:ascii="Times New Roman" w:hAnsi="Times New Roman"/>
          <w:sz w:val="24"/>
          <w:szCs w:val="24"/>
        </w:rPr>
        <w:t>La empresa San Felipe Motors S.A.S es referente importante en el sector automotriz porque su actividad es el comercio de vehículos nuevos, por esto adquiere un protagonismo relevante en el fenómeno social de accidentalidad vehicular. Es así, como su inclusión dentro de este estudio se hace representativa, toda vez que su actividad económica se enmarca en un escenario de cumplimiento de la normatividad frente a la RSE y se inscribe y participa por autodeterminación e iniciativa propia en el proceso de impactar positivamente la comunidad.</w:t>
      </w:r>
    </w:p>
    <w:p w:rsidR="00903A81" w:rsidRPr="00F86C7A" w:rsidRDefault="00892F87" w:rsidP="00A051DC">
      <w:pPr>
        <w:autoSpaceDE w:val="0"/>
        <w:autoSpaceDN w:val="0"/>
        <w:adjustRightInd w:val="0"/>
        <w:spacing w:after="0" w:line="360" w:lineRule="auto"/>
        <w:ind w:firstLine="567"/>
        <w:jc w:val="both"/>
        <w:rPr>
          <w:rFonts w:ascii="Times New Roman" w:hAnsi="Times New Roman"/>
          <w:sz w:val="24"/>
          <w:szCs w:val="24"/>
        </w:rPr>
      </w:pPr>
      <w:r w:rsidRPr="00F86C7A">
        <w:rPr>
          <w:rFonts w:ascii="Times New Roman" w:hAnsi="Times New Roman"/>
          <w:sz w:val="24"/>
          <w:szCs w:val="24"/>
        </w:rPr>
        <w:t>En el abordaje del modelo de RSE practicado en la Empresa San Felipe Motors se puede observar como adquiere importancia el compromiso de mitigar la estructuración del riesgo implícito en la ejecución de una actividad de alto riesgo como es la de conducir vehículos automotores.</w:t>
      </w:r>
    </w:p>
    <w:p w:rsidR="00903A81" w:rsidRPr="00F86C7A" w:rsidRDefault="00892F87" w:rsidP="00A051DC">
      <w:pPr>
        <w:autoSpaceDE w:val="0"/>
        <w:autoSpaceDN w:val="0"/>
        <w:adjustRightInd w:val="0"/>
        <w:spacing w:after="0" w:line="360" w:lineRule="auto"/>
        <w:ind w:firstLine="567"/>
        <w:jc w:val="both"/>
        <w:rPr>
          <w:rFonts w:ascii="Times New Roman" w:hAnsi="Times New Roman"/>
          <w:sz w:val="24"/>
          <w:szCs w:val="24"/>
        </w:rPr>
      </w:pPr>
      <w:r w:rsidRPr="00F86C7A">
        <w:rPr>
          <w:rFonts w:ascii="Times New Roman" w:hAnsi="Times New Roman"/>
          <w:sz w:val="24"/>
          <w:szCs w:val="24"/>
        </w:rPr>
        <w:t>Dentro de los objetivos de la compañía, San Felipe Motors S.A.S es busca ser reconocida como una marca cercana a las personas; una marca que siempre está dispuesta a responder a las necesidades y expectativas de sus clientes, contribuyendo al progreso económico, el cuidado del medio ambiente, el mejoramiento de la calidad de vida y el mejoramiento de las condiciones de conducción y seguridad vial de los colombianos.</w:t>
      </w:r>
    </w:p>
    <w:p w:rsidR="00A051DC" w:rsidRDefault="00892F87" w:rsidP="00A051DC">
      <w:pPr>
        <w:autoSpaceDE w:val="0"/>
        <w:autoSpaceDN w:val="0"/>
        <w:adjustRightInd w:val="0"/>
        <w:spacing w:after="0" w:line="360" w:lineRule="auto"/>
        <w:ind w:firstLine="567"/>
        <w:jc w:val="both"/>
        <w:rPr>
          <w:rFonts w:ascii="Times New Roman" w:hAnsi="Times New Roman"/>
          <w:sz w:val="24"/>
          <w:szCs w:val="24"/>
        </w:rPr>
      </w:pPr>
      <w:r w:rsidRPr="00F86C7A">
        <w:rPr>
          <w:rFonts w:ascii="Times New Roman" w:hAnsi="Times New Roman"/>
          <w:sz w:val="24"/>
          <w:szCs w:val="24"/>
        </w:rPr>
        <w:t xml:space="preserve">Como empresa líder en el mercado, tiene el propósito de apoyar la educación de los diferentes actores en la vía. Por ello, es una empresa comprometida con la comunidad que pretende mejorar la precepción de los conductores por la comunidad. Es así, como ha creado un plan de RSC enfocado en la educación del conductor, con un conjunto de programas e iniciativas orientadas a beneficiar a la sociedad en su conjunto y en especial al conductor de vehículos de 4 o más ruedas. </w:t>
      </w:r>
    </w:p>
    <w:p w:rsidR="00903A81" w:rsidRPr="00F86C7A" w:rsidRDefault="00892F87" w:rsidP="00536603">
      <w:pPr>
        <w:autoSpaceDE w:val="0"/>
        <w:autoSpaceDN w:val="0"/>
        <w:adjustRightInd w:val="0"/>
        <w:spacing w:after="0" w:line="360" w:lineRule="auto"/>
        <w:ind w:firstLine="567"/>
        <w:jc w:val="both"/>
        <w:rPr>
          <w:rFonts w:ascii="Times New Roman" w:hAnsi="Times New Roman"/>
          <w:sz w:val="24"/>
          <w:szCs w:val="24"/>
        </w:rPr>
      </w:pPr>
      <w:r w:rsidRPr="00F86C7A">
        <w:rPr>
          <w:rFonts w:ascii="Times New Roman" w:hAnsi="Times New Roman"/>
          <w:sz w:val="24"/>
          <w:szCs w:val="24"/>
        </w:rPr>
        <w:t>La empresa San Felipe Motors S.A.S apunta al mejoramiento de las condiciones de vida/educación de la comunidad, en especial de los diferentes actores viales (peatones, ciclistas, motociclistas, conductores de vehículos de 4 o más ruedas). Haciendo énfasis en los hábitos, comportamientos y actitudes de los conductores en la vía, y como estos influyen en el comportamiento de los indicadores de accidentalidad vial.</w:t>
      </w:r>
    </w:p>
    <w:p w:rsidR="00903A81" w:rsidRPr="00F86C7A" w:rsidRDefault="00892F87" w:rsidP="00536603">
      <w:pPr>
        <w:autoSpaceDE w:val="0"/>
        <w:autoSpaceDN w:val="0"/>
        <w:adjustRightInd w:val="0"/>
        <w:spacing w:after="0" w:line="360" w:lineRule="auto"/>
        <w:ind w:firstLine="567"/>
        <w:jc w:val="both"/>
        <w:rPr>
          <w:rFonts w:ascii="Times New Roman" w:hAnsi="Times New Roman"/>
          <w:sz w:val="24"/>
          <w:szCs w:val="24"/>
        </w:rPr>
      </w:pPr>
      <w:r w:rsidRPr="00F86C7A">
        <w:rPr>
          <w:rFonts w:ascii="Times New Roman" w:hAnsi="Times New Roman"/>
          <w:sz w:val="24"/>
          <w:szCs w:val="24"/>
        </w:rPr>
        <w:t>Todo lo anterior está enmarcado dentro del programa San Felipe Te Educa. El programa San Felipe te educa, es una iniciativa de responsabilidad social que integra las acciones y actividades de educación de los conductores y otros actores en la vía, que cuenta con diversos proyectos con el fin de capacitarlos para mejorar las condiciones de seguridad y accidentalidad vial en el país.</w:t>
      </w:r>
    </w:p>
    <w:p w:rsidR="00903A81" w:rsidRPr="00F86C7A" w:rsidRDefault="00892F87" w:rsidP="00A051DC">
      <w:pPr>
        <w:autoSpaceDE w:val="0"/>
        <w:autoSpaceDN w:val="0"/>
        <w:adjustRightInd w:val="0"/>
        <w:spacing w:after="0" w:line="360" w:lineRule="auto"/>
        <w:ind w:firstLine="567"/>
        <w:jc w:val="both"/>
        <w:rPr>
          <w:rFonts w:ascii="Times New Roman" w:hAnsi="Times New Roman"/>
          <w:sz w:val="24"/>
          <w:szCs w:val="24"/>
        </w:rPr>
      </w:pPr>
      <w:r w:rsidRPr="00F86C7A">
        <w:rPr>
          <w:rFonts w:ascii="Times New Roman" w:hAnsi="Times New Roman"/>
          <w:sz w:val="24"/>
          <w:szCs w:val="24"/>
        </w:rPr>
        <w:t>Lo que se desea lograr con el programa “San Felipe Te Educa” es:</w:t>
      </w:r>
    </w:p>
    <w:p w:rsidR="00903A81" w:rsidRPr="00F86C7A" w:rsidRDefault="00892F87" w:rsidP="00F86C7A">
      <w:pPr>
        <w:autoSpaceDE w:val="0"/>
        <w:autoSpaceDN w:val="0"/>
        <w:adjustRightInd w:val="0"/>
        <w:spacing w:after="0" w:line="360" w:lineRule="auto"/>
        <w:jc w:val="both"/>
        <w:rPr>
          <w:rFonts w:ascii="Times New Roman" w:hAnsi="Times New Roman"/>
          <w:sz w:val="24"/>
          <w:szCs w:val="24"/>
        </w:rPr>
      </w:pPr>
      <w:r w:rsidRPr="00F86C7A">
        <w:rPr>
          <w:rFonts w:ascii="Times New Roman" w:hAnsi="Times New Roman"/>
          <w:sz w:val="24"/>
          <w:szCs w:val="24"/>
        </w:rPr>
        <w:t>Contribuir con el mejoramiento de las condiciones de conducción y seguridad de los conductores en Colombia.</w:t>
      </w:r>
    </w:p>
    <w:p w:rsidR="00903A81" w:rsidRPr="00F86C7A" w:rsidRDefault="00892F87" w:rsidP="00F86C7A">
      <w:pPr>
        <w:autoSpaceDE w:val="0"/>
        <w:autoSpaceDN w:val="0"/>
        <w:adjustRightInd w:val="0"/>
        <w:spacing w:after="0" w:line="360" w:lineRule="auto"/>
        <w:jc w:val="both"/>
        <w:rPr>
          <w:rFonts w:ascii="Times New Roman" w:hAnsi="Times New Roman"/>
          <w:sz w:val="24"/>
          <w:szCs w:val="24"/>
        </w:rPr>
      </w:pPr>
      <w:r w:rsidRPr="00F86C7A">
        <w:rPr>
          <w:rFonts w:ascii="Times New Roman" w:hAnsi="Times New Roman"/>
          <w:sz w:val="24"/>
          <w:szCs w:val="24"/>
        </w:rPr>
        <w:t>Estimular el fortalecimiento de espacios de enseñanza de conducción de vehículos con el cumplimiento de estándares elevados de calidad.</w:t>
      </w:r>
    </w:p>
    <w:p w:rsidR="00892F87" w:rsidRDefault="00892F87" w:rsidP="00F86C7A">
      <w:pPr>
        <w:autoSpaceDE w:val="0"/>
        <w:autoSpaceDN w:val="0"/>
        <w:adjustRightInd w:val="0"/>
        <w:spacing w:after="0" w:line="360" w:lineRule="auto"/>
        <w:jc w:val="both"/>
        <w:rPr>
          <w:rFonts w:ascii="Times New Roman" w:hAnsi="Times New Roman"/>
          <w:sz w:val="24"/>
          <w:szCs w:val="24"/>
        </w:rPr>
      </w:pPr>
      <w:r w:rsidRPr="00F86C7A">
        <w:rPr>
          <w:rFonts w:ascii="Times New Roman" w:hAnsi="Times New Roman"/>
          <w:sz w:val="24"/>
          <w:szCs w:val="24"/>
        </w:rPr>
        <w:t>Reducir la tasa de accidentalidad de vehículos en el país.</w:t>
      </w:r>
    </w:p>
    <w:p w:rsidR="00536603" w:rsidRPr="00F86C7A" w:rsidRDefault="00536603" w:rsidP="00F86C7A">
      <w:pPr>
        <w:autoSpaceDE w:val="0"/>
        <w:autoSpaceDN w:val="0"/>
        <w:adjustRightInd w:val="0"/>
        <w:spacing w:after="0" w:line="360" w:lineRule="auto"/>
        <w:jc w:val="both"/>
        <w:rPr>
          <w:rFonts w:ascii="Times New Roman" w:hAnsi="Times New Roman"/>
          <w:sz w:val="24"/>
          <w:szCs w:val="24"/>
        </w:rPr>
      </w:pPr>
    </w:p>
    <w:p w:rsidR="00903A81" w:rsidRPr="00F86C7A" w:rsidRDefault="00892F87" w:rsidP="00A051DC">
      <w:pPr>
        <w:autoSpaceDE w:val="0"/>
        <w:autoSpaceDN w:val="0"/>
        <w:adjustRightInd w:val="0"/>
        <w:spacing w:after="0" w:line="360" w:lineRule="auto"/>
        <w:ind w:firstLine="567"/>
        <w:jc w:val="both"/>
        <w:rPr>
          <w:rFonts w:ascii="Times New Roman" w:hAnsi="Times New Roman"/>
          <w:sz w:val="24"/>
          <w:szCs w:val="24"/>
        </w:rPr>
      </w:pPr>
      <w:r w:rsidRPr="00F86C7A">
        <w:rPr>
          <w:rFonts w:ascii="Times New Roman" w:hAnsi="Times New Roman"/>
          <w:sz w:val="24"/>
          <w:szCs w:val="24"/>
        </w:rPr>
        <w:t>El programa San Felipe Te Educa cuenta con una serie de iniciativas tales como:</w:t>
      </w:r>
    </w:p>
    <w:p w:rsidR="00903A81" w:rsidRPr="00F86C7A" w:rsidRDefault="00892F87" w:rsidP="00F86C7A">
      <w:pPr>
        <w:autoSpaceDE w:val="0"/>
        <w:autoSpaceDN w:val="0"/>
        <w:adjustRightInd w:val="0"/>
        <w:spacing w:after="0" w:line="360" w:lineRule="auto"/>
        <w:jc w:val="both"/>
        <w:rPr>
          <w:rFonts w:ascii="Times New Roman" w:hAnsi="Times New Roman"/>
          <w:sz w:val="24"/>
          <w:szCs w:val="24"/>
        </w:rPr>
      </w:pPr>
      <w:r w:rsidRPr="00F86C7A">
        <w:rPr>
          <w:rFonts w:ascii="Times New Roman" w:hAnsi="Times New Roman"/>
          <w:sz w:val="24"/>
          <w:szCs w:val="24"/>
        </w:rPr>
        <w:t>1</w:t>
      </w:r>
      <w:r w:rsidR="00903A81" w:rsidRPr="00F86C7A">
        <w:rPr>
          <w:rFonts w:ascii="Times New Roman" w:hAnsi="Times New Roman"/>
          <w:sz w:val="24"/>
          <w:szCs w:val="24"/>
        </w:rPr>
        <w:t xml:space="preserve">) </w:t>
      </w:r>
      <w:r w:rsidRPr="00F86C7A">
        <w:rPr>
          <w:rFonts w:ascii="Times New Roman" w:hAnsi="Times New Roman"/>
          <w:sz w:val="24"/>
          <w:szCs w:val="24"/>
        </w:rPr>
        <w:t xml:space="preserve">Desarrollo y entrega de material educativo: donde, a partir de elementos visuales y sencillos de leer, se genera contenido didáctico de seguridad vial y conducción segura de vehículos. </w:t>
      </w:r>
    </w:p>
    <w:p w:rsidR="00903A81" w:rsidRPr="00F86C7A" w:rsidRDefault="00892F87" w:rsidP="00F86C7A">
      <w:pPr>
        <w:autoSpaceDE w:val="0"/>
        <w:autoSpaceDN w:val="0"/>
        <w:adjustRightInd w:val="0"/>
        <w:spacing w:after="0" w:line="360" w:lineRule="auto"/>
        <w:jc w:val="both"/>
        <w:rPr>
          <w:rFonts w:ascii="Times New Roman" w:hAnsi="Times New Roman"/>
          <w:sz w:val="24"/>
          <w:szCs w:val="24"/>
        </w:rPr>
      </w:pPr>
      <w:r w:rsidRPr="00F86C7A">
        <w:rPr>
          <w:rFonts w:ascii="Times New Roman" w:hAnsi="Times New Roman"/>
          <w:sz w:val="24"/>
          <w:szCs w:val="24"/>
        </w:rPr>
        <w:t>2</w:t>
      </w:r>
      <w:r w:rsidR="00903A81" w:rsidRPr="00F86C7A">
        <w:rPr>
          <w:rFonts w:ascii="Times New Roman" w:hAnsi="Times New Roman"/>
          <w:sz w:val="24"/>
          <w:szCs w:val="24"/>
        </w:rPr>
        <w:t xml:space="preserve">) </w:t>
      </w:r>
      <w:r w:rsidRPr="00F86C7A">
        <w:rPr>
          <w:rFonts w:ascii="Times New Roman" w:hAnsi="Times New Roman"/>
          <w:sz w:val="24"/>
          <w:szCs w:val="24"/>
        </w:rPr>
        <w:t xml:space="preserve">Talleres de sensibilización: enfocados a usuarios en busca de acercarlos al mejoramiento en la percepción de riesgo al ser usuario de la vía y a lograr concientizarlo sobre las decisiones acertadas o desacertadas que comúnmente se toman como usuarios de la vía. </w:t>
      </w:r>
    </w:p>
    <w:p w:rsidR="00903A81" w:rsidRPr="00F86C7A" w:rsidRDefault="00892F87" w:rsidP="00F86C7A">
      <w:pPr>
        <w:autoSpaceDE w:val="0"/>
        <w:autoSpaceDN w:val="0"/>
        <w:adjustRightInd w:val="0"/>
        <w:spacing w:after="0" w:line="360" w:lineRule="auto"/>
        <w:jc w:val="both"/>
        <w:rPr>
          <w:rFonts w:ascii="Times New Roman" w:hAnsi="Times New Roman"/>
          <w:sz w:val="24"/>
          <w:szCs w:val="24"/>
        </w:rPr>
      </w:pPr>
      <w:r w:rsidRPr="00F86C7A">
        <w:rPr>
          <w:rFonts w:ascii="Times New Roman" w:hAnsi="Times New Roman"/>
          <w:sz w:val="24"/>
          <w:szCs w:val="24"/>
        </w:rPr>
        <w:t>3</w:t>
      </w:r>
      <w:r w:rsidR="00903A81" w:rsidRPr="00F86C7A">
        <w:rPr>
          <w:rFonts w:ascii="Times New Roman" w:hAnsi="Times New Roman"/>
          <w:sz w:val="24"/>
          <w:szCs w:val="24"/>
        </w:rPr>
        <w:t>)</w:t>
      </w:r>
      <w:r w:rsidRPr="00F86C7A">
        <w:rPr>
          <w:rFonts w:ascii="Times New Roman" w:hAnsi="Times New Roman"/>
          <w:sz w:val="24"/>
          <w:szCs w:val="24"/>
        </w:rPr>
        <w:t xml:space="preserve"> Acompañamiento a autoridades de tránsito y/o seguridad vial en los planes locales de seguridad vial: con el seguimiento e inversiones en ayudas didácticas, entrega de obsequios de seguridad vial, charlas de entrenamientos y, sobre todo, el aporte de revisiones técnico mecánicas preventivas para lograr que los vehículos no se conviertan en factores de riesgo a la hora de conducirlos. </w:t>
      </w:r>
    </w:p>
    <w:p w:rsidR="00892F87" w:rsidRPr="00F86C7A" w:rsidRDefault="00892F87" w:rsidP="00F86C7A">
      <w:pPr>
        <w:autoSpaceDE w:val="0"/>
        <w:autoSpaceDN w:val="0"/>
        <w:adjustRightInd w:val="0"/>
        <w:spacing w:after="0" w:line="360" w:lineRule="auto"/>
        <w:jc w:val="both"/>
        <w:rPr>
          <w:rFonts w:ascii="Times New Roman" w:hAnsi="Times New Roman"/>
          <w:sz w:val="24"/>
          <w:szCs w:val="24"/>
        </w:rPr>
      </w:pPr>
      <w:r w:rsidRPr="00F86C7A">
        <w:rPr>
          <w:rFonts w:ascii="Times New Roman" w:hAnsi="Times New Roman"/>
          <w:sz w:val="24"/>
          <w:szCs w:val="24"/>
        </w:rPr>
        <w:t>4</w:t>
      </w:r>
      <w:r w:rsidR="00903A81" w:rsidRPr="00F86C7A">
        <w:rPr>
          <w:rFonts w:ascii="Times New Roman" w:hAnsi="Times New Roman"/>
          <w:sz w:val="24"/>
          <w:szCs w:val="24"/>
        </w:rPr>
        <w:t xml:space="preserve">) </w:t>
      </w:r>
      <w:r w:rsidRPr="00F86C7A">
        <w:rPr>
          <w:rFonts w:ascii="Times New Roman" w:hAnsi="Times New Roman"/>
          <w:sz w:val="24"/>
          <w:szCs w:val="24"/>
        </w:rPr>
        <w:t>Campaña de seguridad vial: campañas de comunicación que buscan sensibilizar a los diferentes actores de la vía sobre la importancia de una conducción segura y de la sana convivencia de todos en la vía.</w:t>
      </w:r>
    </w:p>
    <w:p w:rsidR="00903A81" w:rsidRPr="00F86C7A" w:rsidRDefault="00903A81" w:rsidP="00F86C7A">
      <w:pPr>
        <w:autoSpaceDE w:val="0"/>
        <w:autoSpaceDN w:val="0"/>
        <w:adjustRightInd w:val="0"/>
        <w:spacing w:after="0" w:line="360" w:lineRule="auto"/>
        <w:jc w:val="both"/>
        <w:rPr>
          <w:rFonts w:ascii="Times New Roman" w:hAnsi="Times New Roman"/>
          <w:sz w:val="24"/>
          <w:szCs w:val="24"/>
        </w:rPr>
      </w:pPr>
    </w:p>
    <w:p w:rsidR="00892F87" w:rsidRPr="00F86C7A" w:rsidRDefault="00892F87" w:rsidP="00F86C7A">
      <w:pPr>
        <w:autoSpaceDE w:val="0"/>
        <w:autoSpaceDN w:val="0"/>
        <w:adjustRightInd w:val="0"/>
        <w:spacing w:after="0" w:line="360" w:lineRule="auto"/>
        <w:jc w:val="both"/>
        <w:rPr>
          <w:rFonts w:ascii="Times New Roman" w:hAnsi="Times New Roman"/>
          <w:sz w:val="24"/>
          <w:szCs w:val="24"/>
        </w:rPr>
      </w:pPr>
      <w:r w:rsidRPr="00F86C7A">
        <w:rPr>
          <w:rFonts w:ascii="Times New Roman" w:hAnsi="Times New Roman"/>
          <w:sz w:val="24"/>
          <w:szCs w:val="24"/>
        </w:rPr>
        <w:t>La empresa San Felipe Motors S.A.S interpreta y aplica la estrategia de RSC bajo el siguiente esquema</w:t>
      </w:r>
    </w:p>
    <w:p w:rsidR="00892F87" w:rsidRPr="00F86C7A" w:rsidRDefault="00892F87" w:rsidP="00F86C7A">
      <w:pPr>
        <w:autoSpaceDE w:val="0"/>
        <w:autoSpaceDN w:val="0"/>
        <w:adjustRightInd w:val="0"/>
        <w:spacing w:after="0" w:line="360" w:lineRule="auto"/>
        <w:jc w:val="both"/>
        <w:rPr>
          <w:rFonts w:ascii="Times New Roman" w:hAnsi="Times New Roman"/>
          <w:b/>
          <w:sz w:val="24"/>
          <w:szCs w:val="24"/>
        </w:rPr>
      </w:pPr>
      <w:r w:rsidRPr="00F86C7A">
        <w:rPr>
          <w:rFonts w:ascii="Times New Roman" w:hAnsi="Times New Roman"/>
          <w:noProof/>
          <w:sz w:val="24"/>
          <w:szCs w:val="24"/>
          <w:lang w:eastAsia="es-CO"/>
        </w:rPr>
        <w:drawing>
          <wp:inline distT="0" distB="0" distL="0" distR="0">
            <wp:extent cx="3060700" cy="868987"/>
            <wp:effectExtent l="0" t="0" r="6350" b="0"/>
            <wp:docPr id="2" name="Diagrama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EF7858" w:rsidRPr="00A051DC" w:rsidRDefault="00EF7858" w:rsidP="00A051DC">
      <w:pPr>
        <w:autoSpaceDE w:val="0"/>
        <w:autoSpaceDN w:val="0"/>
        <w:adjustRightInd w:val="0"/>
        <w:spacing w:after="0" w:line="360" w:lineRule="auto"/>
        <w:jc w:val="center"/>
        <w:rPr>
          <w:rFonts w:ascii="Times New Roman" w:hAnsi="Times New Roman"/>
          <w:b/>
          <w:sz w:val="24"/>
          <w:szCs w:val="24"/>
        </w:rPr>
      </w:pPr>
      <w:r w:rsidRPr="00F86C7A">
        <w:rPr>
          <w:rFonts w:ascii="Times New Roman" w:hAnsi="Times New Roman"/>
          <w:b/>
          <w:sz w:val="24"/>
          <w:szCs w:val="24"/>
        </w:rPr>
        <w:t>Conclusiones</w:t>
      </w:r>
    </w:p>
    <w:p w:rsidR="00892F87" w:rsidRPr="00F86C7A" w:rsidRDefault="00892F87" w:rsidP="00A051DC">
      <w:pPr>
        <w:pStyle w:val="Sinespaciado"/>
        <w:spacing w:line="360" w:lineRule="auto"/>
        <w:ind w:firstLine="567"/>
        <w:jc w:val="both"/>
        <w:rPr>
          <w:rFonts w:ascii="Times New Roman" w:hAnsi="Times New Roman"/>
          <w:sz w:val="24"/>
          <w:szCs w:val="24"/>
        </w:rPr>
      </w:pPr>
      <w:r w:rsidRPr="00F86C7A">
        <w:rPr>
          <w:rFonts w:ascii="Times New Roman" w:hAnsi="Times New Roman"/>
          <w:sz w:val="24"/>
          <w:szCs w:val="24"/>
        </w:rPr>
        <w:t>Esta investigación tuvo como propósito Identificar cuáles fueron las causas que dieron origen a las medianas empresas del sector comercial de Cartagena.</w:t>
      </w:r>
    </w:p>
    <w:p w:rsidR="00892F87" w:rsidRPr="00F86C7A" w:rsidRDefault="00892F87" w:rsidP="00A051DC">
      <w:pPr>
        <w:pStyle w:val="Sinespaciado"/>
        <w:spacing w:line="360" w:lineRule="auto"/>
        <w:ind w:firstLine="567"/>
        <w:jc w:val="both"/>
        <w:rPr>
          <w:rFonts w:ascii="Times New Roman" w:hAnsi="Times New Roman"/>
          <w:sz w:val="24"/>
          <w:szCs w:val="24"/>
        </w:rPr>
      </w:pPr>
      <w:r w:rsidRPr="00F86C7A">
        <w:rPr>
          <w:rFonts w:ascii="Times New Roman" w:hAnsi="Times New Roman"/>
          <w:sz w:val="24"/>
          <w:szCs w:val="24"/>
        </w:rPr>
        <w:t>Sobre todo, se pretendió hacer un análisis del sector, conociendo su FODA y aplicar una propuesta RSC a la PYME, de los resultados obtenidos en esta investigación, se puede deducir que la empresa es una sociedad anónima simple S.A.S., fue constituida el 12 de septiembre de 2011 con matrícula mercantil 291307-09 siendo el principal motivo una iniciativa privada por sus socios  para la obtención de lucro y con la visión de contribuir a satisfacer la alta demanda de consumos de vehículos en la ciudad de Cartagena.</w:t>
      </w:r>
    </w:p>
    <w:p w:rsidR="00892F87" w:rsidRPr="00F86C7A" w:rsidRDefault="00892F87" w:rsidP="00A051DC">
      <w:pPr>
        <w:pStyle w:val="Sinespaciado"/>
        <w:spacing w:line="360" w:lineRule="auto"/>
        <w:ind w:firstLine="567"/>
        <w:jc w:val="both"/>
        <w:rPr>
          <w:rFonts w:ascii="Times New Roman" w:hAnsi="Times New Roman"/>
          <w:sz w:val="24"/>
          <w:szCs w:val="24"/>
        </w:rPr>
      </w:pPr>
      <w:r w:rsidRPr="00F86C7A">
        <w:rPr>
          <w:rFonts w:ascii="Times New Roman" w:hAnsi="Times New Roman"/>
          <w:sz w:val="24"/>
          <w:szCs w:val="24"/>
        </w:rPr>
        <w:t>Según Aragón y Sánchez (2003), “Las medianas empresas en Colombia surgieron debido a la globalización económica, la apertura de mercados y los continuos cambios de las nuevas tecnologías de información” sin embargo la creación de las medianas empresas surge por la falta de empleo, las personas no dan abasto para poca oferta laboral, donde esta unidad económica les da la oportunidad de demostrar su experiencia y competitividad frente a otras organizaciones, y para el lucro económico.</w:t>
      </w:r>
    </w:p>
    <w:p w:rsidR="00A051DC" w:rsidRDefault="00892F87" w:rsidP="00A051DC">
      <w:pPr>
        <w:pStyle w:val="Sinespaciado"/>
        <w:spacing w:line="360" w:lineRule="auto"/>
        <w:ind w:firstLine="567"/>
        <w:jc w:val="both"/>
        <w:rPr>
          <w:rFonts w:ascii="Times New Roman" w:hAnsi="Times New Roman"/>
          <w:sz w:val="24"/>
          <w:szCs w:val="24"/>
        </w:rPr>
      </w:pPr>
      <w:r w:rsidRPr="00F86C7A">
        <w:rPr>
          <w:rFonts w:ascii="Times New Roman" w:hAnsi="Times New Roman"/>
          <w:sz w:val="24"/>
          <w:szCs w:val="24"/>
        </w:rPr>
        <w:t>“Las medianas empresa en Colombia, tiene su origen a partir de 1970, para brindar apoyo a las pequeñas industrias que abastecen el mercado nacional”. (Argel Espitia, Érica y Gómez Estrella, Dina 2004).</w:t>
      </w:r>
    </w:p>
    <w:p w:rsidR="00A051DC" w:rsidRDefault="00892F87" w:rsidP="00A051DC">
      <w:pPr>
        <w:pStyle w:val="Sinespaciado"/>
        <w:spacing w:line="360" w:lineRule="auto"/>
        <w:ind w:firstLine="567"/>
        <w:jc w:val="both"/>
        <w:rPr>
          <w:rFonts w:ascii="Times New Roman" w:hAnsi="Times New Roman"/>
          <w:sz w:val="24"/>
          <w:szCs w:val="24"/>
        </w:rPr>
      </w:pPr>
      <w:r w:rsidRPr="00F86C7A">
        <w:rPr>
          <w:rFonts w:ascii="Times New Roman" w:hAnsi="Times New Roman"/>
          <w:sz w:val="24"/>
          <w:szCs w:val="24"/>
        </w:rPr>
        <w:t>Al momento que la pyme realice su trabajo, los reconocimientos se los llevara alguna industria “Por ejemplo, todos los condimentos que utiliza la industria cárnica los traemos de fuera (del país), cuando nosotros mismos los cultivamos y los exportamos, y luego nos viene de regreso con un sello (con valor agregado)”</w:t>
      </w:r>
      <w:r w:rsidR="00A051DC">
        <w:rPr>
          <w:rFonts w:ascii="Times New Roman" w:hAnsi="Times New Roman"/>
          <w:sz w:val="24"/>
          <w:szCs w:val="24"/>
        </w:rPr>
        <w:t xml:space="preserve">. </w:t>
      </w:r>
      <w:r w:rsidRPr="00F86C7A">
        <w:rPr>
          <w:rFonts w:ascii="Times New Roman" w:hAnsi="Times New Roman"/>
          <w:sz w:val="24"/>
          <w:szCs w:val="24"/>
        </w:rPr>
        <w:t>Pero su razón de ser si es abastecer la industria para el mercado.</w:t>
      </w:r>
    </w:p>
    <w:p w:rsidR="00892F87" w:rsidRPr="00F86C7A" w:rsidRDefault="00892F87" w:rsidP="00A051DC">
      <w:pPr>
        <w:pStyle w:val="Sinespaciado"/>
        <w:spacing w:line="360" w:lineRule="auto"/>
        <w:ind w:firstLine="567"/>
        <w:jc w:val="both"/>
        <w:rPr>
          <w:rFonts w:ascii="Times New Roman" w:hAnsi="Times New Roman"/>
          <w:sz w:val="24"/>
          <w:szCs w:val="24"/>
        </w:rPr>
      </w:pPr>
      <w:r w:rsidRPr="00F86C7A">
        <w:rPr>
          <w:rFonts w:ascii="Times New Roman" w:hAnsi="Times New Roman"/>
          <w:sz w:val="24"/>
          <w:szCs w:val="24"/>
        </w:rPr>
        <w:t>Como resultado de esta investigación se formulan propuestas para que las medianas empresas del sector comercial de Cartagena tengan responsabilidad corporativa, para cuidar el medio ambiente y mantener el cuidado de la ciudad.</w:t>
      </w:r>
    </w:p>
    <w:p w:rsidR="00892F87" w:rsidRPr="00F86C7A" w:rsidRDefault="00892F87" w:rsidP="00F86C7A">
      <w:pPr>
        <w:pStyle w:val="Sinespaciado"/>
        <w:spacing w:line="360" w:lineRule="auto"/>
        <w:jc w:val="both"/>
        <w:rPr>
          <w:rFonts w:ascii="Times New Roman" w:hAnsi="Times New Roman"/>
          <w:sz w:val="24"/>
          <w:szCs w:val="24"/>
        </w:rPr>
      </w:pPr>
    </w:p>
    <w:p w:rsidR="00892F87" w:rsidRPr="00A051DC" w:rsidRDefault="00892F87" w:rsidP="0091699C">
      <w:pPr>
        <w:pStyle w:val="Sinespaciado"/>
        <w:spacing w:line="276" w:lineRule="auto"/>
        <w:jc w:val="center"/>
        <w:rPr>
          <w:rFonts w:ascii="Times New Roman" w:hAnsi="Times New Roman"/>
          <w:b/>
          <w:sz w:val="24"/>
          <w:szCs w:val="24"/>
        </w:rPr>
      </w:pPr>
      <w:r w:rsidRPr="00F86C7A">
        <w:rPr>
          <w:rFonts w:ascii="Times New Roman" w:hAnsi="Times New Roman"/>
          <w:b/>
          <w:sz w:val="24"/>
          <w:szCs w:val="24"/>
        </w:rPr>
        <w:t>Recomendaciones</w:t>
      </w:r>
    </w:p>
    <w:p w:rsidR="00903A81" w:rsidRPr="00F86C7A" w:rsidRDefault="00892F87" w:rsidP="0091699C">
      <w:pPr>
        <w:pStyle w:val="Sinespaciado"/>
        <w:spacing w:line="276" w:lineRule="auto"/>
        <w:ind w:firstLine="567"/>
        <w:jc w:val="both"/>
        <w:rPr>
          <w:rFonts w:ascii="Times New Roman" w:hAnsi="Times New Roman"/>
          <w:sz w:val="24"/>
          <w:szCs w:val="24"/>
        </w:rPr>
      </w:pPr>
      <w:r w:rsidRPr="00F86C7A">
        <w:rPr>
          <w:rFonts w:ascii="Times New Roman" w:hAnsi="Times New Roman"/>
          <w:sz w:val="24"/>
          <w:szCs w:val="24"/>
        </w:rPr>
        <w:t>Para que la empresa enfrente los nuevos entornos competitivos, pueda lograr sus objetivos y por ende su visión y misión, se recomienda:</w:t>
      </w:r>
    </w:p>
    <w:p w:rsidR="00903A81" w:rsidRPr="00F86C7A" w:rsidRDefault="00892F87" w:rsidP="0091699C">
      <w:pPr>
        <w:pStyle w:val="Sinespaciado"/>
        <w:spacing w:line="276" w:lineRule="auto"/>
        <w:ind w:firstLine="567"/>
        <w:jc w:val="both"/>
        <w:rPr>
          <w:rFonts w:ascii="Times New Roman" w:hAnsi="Times New Roman"/>
          <w:sz w:val="24"/>
          <w:szCs w:val="24"/>
        </w:rPr>
      </w:pPr>
      <w:r w:rsidRPr="00F86C7A">
        <w:rPr>
          <w:rFonts w:ascii="Times New Roman" w:hAnsi="Times New Roman"/>
          <w:sz w:val="24"/>
          <w:szCs w:val="24"/>
        </w:rPr>
        <w:t>Dar a conocer los resultados que se han obtenido en este estudio tanto a los propietarios y en general a todo el grupo de colaboradores para estudiar conjuntamente todos los aspectos tratados en la matriz FODA, en especial las debilidades y amenazas percibidas en todo el sector automotriz. Se recomienda que sea sometido a evaluaciones periódicas, según las necesidades.</w:t>
      </w:r>
    </w:p>
    <w:p w:rsidR="00903A81" w:rsidRPr="00F86C7A" w:rsidRDefault="00892F87" w:rsidP="0091699C">
      <w:pPr>
        <w:pStyle w:val="Sinespaciado"/>
        <w:spacing w:line="276" w:lineRule="auto"/>
        <w:ind w:firstLine="567"/>
        <w:jc w:val="both"/>
        <w:rPr>
          <w:rFonts w:ascii="Times New Roman" w:hAnsi="Times New Roman"/>
          <w:sz w:val="24"/>
          <w:szCs w:val="24"/>
        </w:rPr>
      </w:pPr>
      <w:r w:rsidRPr="00F86C7A">
        <w:rPr>
          <w:rFonts w:ascii="Times New Roman" w:hAnsi="Times New Roman"/>
          <w:sz w:val="24"/>
          <w:szCs w:val="24"/>
        </w:rPr>
        <w:t>La implementación de la propuesta de responsabilidad corporativa es importante su aplicación con el fin de lograr mayor participación en el mercado y con esto propender por el mejoramiento organizacional, adoptando todas herramientas que permitan alcanzar el manejo integral, asignando funciones de acuerdo a un manual debidamente estructurado.</w:t>
      </w:r>
    </w:p>
    <w:p w:rsidR="00903A81" w:rsidRPr="00F86C7A" w:rsidRDefault="00892F87" w:rsidP="0091699C">
      <w:pPr>
        <w:pStyle w:val="Sinespaciado"/>
        <w:spacing w:line="276" w:lineRule="auto"/>
        <w:ind w:firstLine="567"/>
        <w:jc w:val="both"/>
        <w:rPr>
          <w:rFonts w:ascii="Times New Roman" w:hAnsi="Times New Roman"/>
          <w:sz w:val="24"/>
          <w:szCs w:val="24"/>
        </w:rPr>
      </w:pPr>
      <w:r w:rsidRPr="00F86C7A">
        <w:rPr>
          <w:rFonts w:ascii="Times New Roman" w:hAnsi="Times New Roman"/>
          <w:sz w:val="24"/>
          <w:szCs w:val="24"/>
        </w:rPr>
        <w:t>Se recomienda tener en cuenta los indicadores que han resultado después de este estudio, para tomar decisiones necesarias que puedan facilitar la reorientación de la empresa.</w:t>
      </w:r>
    </w:p>
    <w:p w:rsidR="00892F87" w:rsidRPr="00F86C7A" w:rsidRDefault="00892F87" w:rsidP="0091699C">
      <w:pPr>
        <w:pStyle w:val="Sinespaciado"/>
        <w:spacing w:line="276" w:lineRule="auto"/>
        <w:ind w:firstLine="567"/>
        <w:jc w:val="both"/>
        <w:rPr>
          <w:rFonts w:ascii="Times New Roman" w:hAnsi="Times New Roman"/>
          <w:sz w:val="24"/>
          <w:szCs w:val="24"/>
        </w:rPr>
      </w:pPr>
      <w:r w:rsidRPr="00F86C7A">
        <w:rPr>
          <w:rFonts w:ascii="Times New Roman" w:hAnsi="Times New Roman"/>
          <w:sz w:val="24"/>
          <w:szCs w:val="24"/>
        </w:rPr>
        <w:t>Es necesario que se implemente la atención al cliente, cuando se requiera una encuesta por parte de los estudiantes darles la máxima colaboración, sabiendo que es una investigación para beneficio de todos y para la empresa lograr eficiencia y eficacia organizacional.</w:t>
      </w:r>
    </w:p>
    <w:p w:rsidR="00892F87" w:rsidRPr="00F86C7A" w:rsidRDefault="00892F87" w:rsidP="00F86C7A">
      <w:pPr>
        <w:pStyle w:val="Sinespaciado"/>
        <w:spacing w:line="360" w:lineRule="auto"/>
        <w:jc w:val="center"/>
        <w:rPr>
          <w:rFonts w:ascii="Times New Roman" w:hAnsi="Times New Roman"/>
          <w:sz w:val="24"/>
          <w:szCs w:val="24"/>
        </w:rPr>
      </w:pPr>
    </w:p>
    <w:p w:rsidR="00715075" w:rsidRPr="0091699C" w:rsidRDefault="00871B63" w:rsidP="00CE5994">
      <w:pPr>
        <w:pStyle w:val="Sinespaciado"/>
        <w:spacing w:line="480" w:lineRule="auto"/>
        <w:jc w:val="center"/>
        <w:rPr>
          <w:rFonts w:ascii="Times New Roman" w:hAnsi="Times New Roman"/>
          <w:b/>
          <w:sz w:val="24"/>
          <w:szCs w:val="24"/>
        </w:rPr>
      </w:pPr>
      <w:r w:rsidRPr="00F86C7A">
        <w:rPr>
          <w:rFonts w:ascii="Times New Roman" w:hAnsi="Times New Roman"/>
          <w:b/>
          <w:sz w:val="24"/>
          <w:szCs w:val="24"/>
        </w:rPr>
        <w:t>Referencias</w:t>
      </w:r>
      <w:r w:rsidR="00BF312C" w:rsidRPr="00F86C7A">
        <w:rPr>
          <w:rFonts w:ascii="Times New Roman" w:hAnsi="Times New Roman"/>
          <w:b/>
          <w:sz w:val="24"/>
          <w:szCs w:val="24"/>
        </w:rPr>
        <w:t xml:space="preserve"> </w:t>
      </w:r>
      <w:r w:rsidR="006D781F" w:rsidRPr="00F86C7A">
        <w:rPr>
          <w:rFonts w:ascii="Times New Roman" w:hAnsi="Times New Roman"/>
          <w:b/>
          <w:sz w:val="24"/>
          <w:szCs w:val="24"/>
        </w:rPr>
        <w:t>Bibliográficas</w:t>
      </w:r>
    </w:p>
    <w:p w:rsidR="00A051DC" w:rsidRPr="0091699C" w:rsidRDefault="00892F87" w:rsidP="00CE5994">
      <w:pPr>
        <w:pStyle w:val="Sinespaciado"/>
        <w:spacing w:line="480" w:lineRule="auto"/>
        <w:ind w:left="567" w:hanging="567"/>
        <w:jc w:val="both"/>
        <w:rPr>
          <w:rFonts w:ascii="Times New Roman" w:hAnsi="Times New Roman"/>
          <w:sz w:val="24"/>
          <w:szCs w:val="24"/>
        </w:rPr>
      </w:pPr>
      <w:r w:rsidRPr="0091699C">
        <w:rPr>
          <w:rFonts w:ascii="Times New Roman" w:hAnsi="Times New Roman"/>
          <w:sz w:val="24"/>
          <w:szCs w:val="24"/>
        </w:rPr>
        <w:t xml:space="preserve">Argel, J. (2004). Origen de las pequeñas y medianas empresas en </w:t>
      </w:r>
      <w:r w:rsidR="00712660" w:rsidRPr="0091699C">
        <w:rPr>
          <w:rFonts w:ascii="Times New Roman" w:hAnsi="Times New Roman"/>
          <w:sz w:val="24"/>
          <w:szCs w:val="24"/>
        </w:rPr>
        <w:t>Colombia</w:t>
      </w:r>
      <w:r w:rsidRPr="0091699C">
        <w:rPr>
          <w:rFonts w:ascii="Times New Roman" w:hAnsi="Times New Roman"/>
          <w:sz w:val="24"/>
          <w:szCs w:val="24"/>
        </w:rPr>
        <w:t xml:space="preserve">. </w:t>
      </w:r>
      <w:r w:rsidR="00712660" w:rsidRPr="0091699C">
        <w:rPr>
          <w:rFonts w:ascii="Times New Roman" w:hAnsi="Times New Roman"/>
          <w:sz w:val="24"/>
          <w:szCs w:val="24"/>
        </w:rPr>
        <w:t>Medellín</w:t>
      </w:r>
      <w:r w:rsidRPr="0091699C">
        <w:rPr>
          <w:rFonts w:ascii="Times New Roman" w:hAnsi="Times New Roman"/>
          <w:sz w:val="24"/>
          <w:szCs w:val="24"/>
        </w:rPr>
        <w:t xml:space="preserve">: universidad nacional de </w:t>
      </w:r>
      <w:r w:rsidR="00712660" w:rsidRPr="0091699C">
        <w:rPr>
          <w:rFonts w:ascii="Times New Roman" w:hAnsi="Times New Roman"/>
          <w:sz w:val="24"/>
          <w:szCs w:val="24"/>
        </w:rPr>
        <w:t>Colombia</w:t>
      </w:r>
      <w:r w:rsidRPr="0091699C">
        <w:rPr>
          <w:rFonts w:ascii="Times New Roman" w:hAnsi="Times New Roman"/>
          <w:sz w:val="24"/>
          <w:szCs w:val="24"/>
        </w:rPr>
        <w:t>.</w:t>
      </w:r>
    </w:p>
    <w:p w:rsidR="00A40529" w:rsidRPr="0091699C" w:rsidRDefault="00A40529" w:rsidP="00CE5994">
      <w:pPr>
        <w:pStyle w:val="Sinespaciado"/>
        <w:spacing w:line="480" w:lineRule="auto"/>
        <w:ind w:left="567" w:hanging="567"/>
        <w:jc w:val="both"/>
        <w:rPr>
          <w:rFonts w:ascii="Times New Roman" w:hAnsi="Times New Roman"/>
          <w:noProof/>
          <w:sz w:val="24"/>
          <w:szCs w:val="24"/>
        </w:rPr>
      </w:pPr>
      <w:r w:rsidRPr="0091699C">
        <w:rPr>
          <w:rFonts w:ascii="Times New Roman" w:hAnsi="Times New Roman"/>
          <w:sz w:val="24"/>
          <w:szCs w:val="24"/>
          <w:lang w:val="es-ES"/>
        </w:rPr>
        <w:t xml:space="preserve">Castro, A., Mercado, L. y González, N. (2016). </w:t>
      </w:r>
      <w:r w:rsidRPr="0091699C">
        <w:rPr>
          <w:rFonts w:ascii="Times New Roman" w:hAnsi="Times New Roman"/>
          <w:sz w:val="24"/>
          <w:szCs w:val="24"/>
        </w:rPr>
        <w:t xml:space="preserve">Responsabilidad social corporativa en cadenas hoteleras: Hotel Las Américas en Cartagena de Indias. </w:t>
      </w:r>
      <w:r w:rsidRPr="0091699C">
        <w:rPr>
          <w:rFonts w:ascii="Times New Roman" w:hAnsi="Times New Roman"/>
          <w:i/>
          <w:sz w:val="24"/>
          <w:szCs w:val="24"/>
        </w:rPr>
        <w:t>Panorama Económico</w:t>
      </w:r>
      <w:r w:rsidRPr="0091699C">
        <w:rPr>
          <w:rFonts w:ascii="Times New Roman" w:hAnsi="Times New Roman"/>
          <w:i/>
          <w:iCs/>
          <w:noProof/>
          <w:sz w:val="24"/>
          <w:szCs w:val="24"/>
        </w:rPr>
        <w:t xml:space="preserve"> 24 (1)</w:t>
      </w:r>
      <w:r w:rsidRPr="0091699C">
        <w:rPr>
          <w:rFonts w:ascii="Times New Roman" w:hAnsi="Times New Roman"/>
          <w:noProof/>
          <w:sz w:val="24"/>
          <w:szCs w:val="24"/>
        </w:rPr>
        <w:t xml:space="preserve">, 283-296  </w:t>
      </w:r>
    </w:p>
    <w:p w:rsidR="00AE793C" w:rsidRPr="0091699C" w:rsidRDefault="00AE793C" w:rsidP="00CE5994">
      <w:pPr>
        <w:spacing w:line="480" w:lineRule="auto"/>
        <w:ind w:left="567" w:hanging="567"/>
        <w:jc w:val="both"/>
        <w:rPr>
          <w:rFonts w:ascii="Times New Roman" w:hAnsi="Times New Roman"/>
          <w:sz w:val="24"/>
          <w:szCs w:val="24"/>
          <w:shd w:val="clear" w:color="auto" w:fill="FFFFFF"/>
        </w:rPr>
      </w:pPr>
      <w:r w:rsidRPr="0091699C">
        <w:rPr>
          <w:rFonts w:ascii="Times New Roman" w:hAnsi="Times New Roman"/>
          <w:sz w:val="24"/>
          <w:szCs w:val="24"/>
          <w:shd w:val="clear" w:color="auto" w:fill="FFFFFF"/>
        </w:rPr>
        <w:t>Castro Alfaro, D., &amp; Castro Alfaro, A. (2016). La formación profesional de los ingenieros de la Universidad Inca Garcilaso de la Vega desde el punto de vista de los egresados. </w:t>
      </w:r>
      <w:r w:rsidRPr="0091699C">
        <w:rPr>
          <w:rFonts w:ascii="Times New Roman" w:hAnsi="Times New Roman"/>
          <w:i/>
          <w:iCs/>
          <w:sz w:val="24"/>
          <w:szCs w:val="24"/>
          <w:shd w:val="clear" w:color="auto" w:fill="FFFFFF"/>
        </w:rPr>
        <w:t>Conocimiento Global</w:t>
      </w:r>
      <w:r w:rsidRPr="0091699C">
        <w:rPr>
          <w:rFonts w:ascii="Times New Roman" w:hAnsi="Times New Roman"/>
          <w:sz w:val="24"/>
          <w:szCs w:val="24"/>
          <w:shd w:val="clear" w:color="auto" w:fill="FFFFFF"/>
        </w:rPr>
        <w:t>, </w:t>
      </w:r>
      <w:r w:rsidRPr="0091699C">
        <w:rPr>
          <w:rFonts w:ascii="Times New Roman" w:hAnsi="Times New Roman"/>
          <w:i/>
          <w:iCs/>
          <w:sz w:val="24"/>
          <w:szCs w:val="24"/>
          <w:shd w:val="clear" w:color="auto" w:fill="FFFFFF"/>
        </w:rPr>
        <w:t>1</w:t>
      </w:r>
      <w:r w:rsidRPr="0091699C">
        <w:rPr>
          <w:rFonts w:ascii="Times New Roman" w:hAnsi="Times New Roman"/>
          <w:sz w:val="24"/>
          <w:szCs w:val="24"/>
          <w:shd w:val="clear" w:color="auto" w:fill="FFFFFF"/>
        </w:rPr>
        <w:t xml:space="preserve">(1), 1-13. Recuperado a partir de </w:t>
      </w:r>
      <w:hyperlink r:id="rId15" w:history="1">
        <w:r w:rsidRPr="0091699C">
          <w:rPr>
            <w:rStyle w:val="Hipervnculo"/>
            <w:rFonts w:ascii="Times New Roman" w:hAnsi="Times New Roman"/>
            <w:color w:val="auto"/>
            <w:sz w:val="24"/>
            <w:szCs w:val="24"/>
            <w:shd w:val="clear" w:color="auto" w:fill="FFFFFF"/>
          </w:rPr>
          <w:t>http://conocimientoglobal.org/revista/index.php/cglobal/article/view/20</w:t>
        </w:r>
      </w:hyperlink>
    </w:p>
    <w:p w:rsidR="0091699C" w:rsidRPr="0091699C" w:rsidRDefault="0091699C" w:rsidP="00CE5994">
      <w:pPr>
        <w:spacing w:line="480" w:lineRule="auto"/>
        <w:ind w:left="567" w:hanging="567"/>
        <w:jc w:val="both"/>
        <w:rPr>
          <w:rFonts w:ascii="Times New Roman" w:hAnsi="Times New Roman"/>
          <w:spacing w:val="2"/>
          <w:sz w:val="24"/>
          <w:szCs w:val="24"/>
          <w:shd w:val="clear" w:color="auto" w:fill="FFFFFF"/>
        </w:rPr>
      </w:pPr>
      <w:r w:rsidRPr="0091699C">
        <w:rPr>
          <w:rFonts w:ascii="Times New Roman" w:hAnsi="Times New Roman"/>
          <w:spacing w:val="2"/>
          <w:sz w:val="24"/>
          <w:szCs w:val="24"/>
          <w:shd w:val="clear" w:color="auto" w:fill="FFFFFF"/>
        </w:rPr>
        <w:t>Díaz Henao, J. (2014). Convergencia a las NIIF en Colombia, reglamentación y perspectivas. </w:t>
      </w:r>
      <w:r w:rsidRPr="0091699C">
        <w:rPr>
          <w:rFonts w:ascii="Times New Roman" w:hAnsi="Times New Roman"/>
          <w:i/>
          <w:iCs/>
          <w:spacing w:val="2"/>
          <w:sz w:val="24"/>
          <w:szCs w:val="24"/>
          <w:shd w:val="clear" w:color="auto" w:fill="FFFFFF"/>
        </w:rPr>
        <w:t>Apuntes Contables</w:t>
      </w:r>
      <w:r w:rsidRPr="0091699C">
        <w:rPr>
          <w:rFonts w:ascii="Times New Roman" w:hAnsi="Times New Roman"/>
          <w:spacing w:val="2"/>
          <w:sz w:val="24"/>
          <w:szCs w:val="24"/>
          <w:shd w:val="clear" w:color="auto" w:fill="FFFFFF"/>
        </w:rPr>
        <w:t xml:space="preserve">, (17). Recuperado a partir de </w:t>
      </w:r>
      <w:hyperlink r:id="rId16" w:history="1">
        <w:r w:rsidRPr="0091699C">
          <w:rPr>
            <w:rStyle w:val="Hipervnculo"/>
            <w:rFonts w:ascii="Times New Roman" w:hAnsi="Times New Roman"/>
            <w:color w:val="auto"/>
            <w:spacing w:val="2"/>
            <w:sz w:val="24"/>
            <w:szCs w:val="24"/>
            <w:shd w:val="clear" w:color="auto" w:fill="FFFFFF"/>
          </w:rPr>
          <w:t>https://revistas.uexternado.edu.co/index.php/contad/article/view/3982</w:t>
        </w:r>
      </w:hyperlink>
    </w:p>
    <w:p w:rsidR="0091699C" w:rsidRPr="0091699C" w:rsidRDefault="0091699C" w:rsidP="00CE5994">
      <w:pPr>
        <w:spacing w:line="480" w:lineRule="auto"/>
        <w:ind w:left="567" w:hanging="567"/>
        <w:jc w:val="both"/>
        <w:rPr>
          <w:rFonts w:ascii="Times New Roman" w:hAnsi="Times New Roman"/>
          <w:sz w:val="24"/>
          <w:szCs w:val="24"/>
        </w:rPr>
      </w:pPr>
      <w:r w:rsidRPr="0091699C">
        <w:rPr>
          <w:rFonts w:ascii="Times New Roman" w:hAnsi="Times New Roman"/>
          <w:spacing w:val="2"/>
          <w:sz w:val="24"/>
          <w:szCs w:val="24"/>
          <w:shd w:val="clear" w:color="auto" w:fill="FFFFFF"/>
        </w:rPr>
        <w:t>Izquierdo Torres, K. (2016). La Auditoría forense: origen y aproximación como ciencia. </w:t>
      </w:r>
      <w:r w:rsidRPr="0091699C">
        <w:rPr>
          <w:rFonts w:ascii="Times New Roman" w:hAnsi="Times New Roman"/>
          <w:i/>
          <w:iCs/>
          <w:spacing w:val="2"/>
          <w:sz w:val="24"/>
          <w:szCs w:val="24"/>
          <w:shd w:val="clear" w:color="auto" w:fill="FFFFFF"/>
        </w:rPr>
        <w:t>Apuntes Contables</w:t>
      </w:r>
      <w:r w:rsidRPr="0091699C">
        <w:rPr>
          <w:rFonts w:ascii="Times New Roman" w:hAnsi="Times New Roman"/>
          <w:spacing w:val="2"/>
          <w:sz w:val="24"/>
          <w:szCs w:val="24"/>
          <w:shd w:val="clear" w:color="auto" w:fill="FFFFFF"/>
        </w:rPr>
        <w:t>, (18), 185-193. Recuperado a partir de </w:t>
      </w:r>
      <w:hyperlink r:id="rId17" w:history="1">
        <w:r w:rsidRPr="0091699C">
          <w:rPr>
            <w:rStyle w:val="Hipervnculo"/>
            <w:rFonts w:ascii="Times New Roman" w:hAnsi="Times New Roman"/>
            <w:color w:val="auto"/>
            <w:spacing w:val="2"/>
            <w:sz w:val="24"/>
            <w:szCs w:val="24"/>
            <w:shd w:val="clear" w:color="auto" w:fill="FFFFFF"/>
          </w:rPr>
          <w:t>https://revistas.uexternado.edu.co/index.php/contad/article/view/4672</w:t>
        </w:r>
      </w:hyperlink>
    </w:p>
    <w:p w:rsidR="00892F87" w:rsidRPr="0091699C" w:rsidRDefault="00892F87" w:rsidP="00CE5994">
      <w:pPr>
        <w:pStyle w:val="Sinespaciado"/>
        <w:spacing w:line="480" w:lineRule="auto"/>
        <w:ind w:left="567" w:hanging="567"/>
        <w:jc w:val="both"/>
        <w:rPr>
          <w:rFonts w:ascii="Times New Roman" w:hAnsi="Times New Roman"/>
          <w:sz w:val="24"/>
          <w:szCs w:val="24"/>
        </w:rPr>
      </w:pPr>
      <w:proofErr w:type="spellStart"/>
      <w:r w:rsidRPr="0091699C">
        <w:rPr>
          <w:rFonts w:ascii="Times New Roman" w:hAnsi="Times New Roman"/>
          <w:sz w:val="24"/>
          <w:szCs w:val="24"/>
        </w:rPr>
        <w:t>Mincit</w:t>
      </w:r>
      <w:proofErr w:type="spellEnd"/>
      <w:r w:rsidRPr="0091699C">
        <w:rPr>
          <w:rFonts w:ascii="Times New Roman" w:hAnsi="Times New Roman"/>
          <w:sz w:val="24"/>
          <w:szCs w:val="24"/>
        </w:rPr>
        <w:t xml:space="preserve">. (2000). </w:t>
      </w:r>
      <w:r w:rsidR="00712660" w:rsidRPr="0091699C">
        <w:rPr>
          <w:rFonts w:ascii="Times New Roman" w:hAnsi="Times New Roman"/>
          <w:sz w:val="24"/>
          <w:szCs w:val="24"/>
        </w:rPr>
        <w:t>Definición</w:t>
      </w:r>
      <w:r w:rsidRPr="0091699C">
        <w:rPr>
          <w:rFonts w:ascii="Times New Roman" w:hAnsi="Times New Roman"/>
          <w:sz w:val="24"/>
          <w:szCs w:val="24"/>
        </w:rPr>
        <w:t xml:space="preserve"> </w:t>
      </w:r>
      <w:r w:rsidR="00712660" w:rsidRPr="0091699C">
        <w:rPr>
          <w:rFonts w:ascii="Times New Roman" w:hAnsi="Times New Roman"/>
          <w:sz w:val="24"/>
          <w:szCs w:val="24"/>
        </w:rPr>
        <w:t>tamaño</w:t>
      </w:r>
      <w:r w:rsidRPr="0091699C">
        <w:rPr>
          <w:rFonts w:ascii="Times New Roman" w:hAnsi="Times New Roman"/>
          <w:sz w:val="24"/>
          <w:szCs w:val="24"/>
        </w:rPr>
        <w:t xml:space="preserve"> empresarial micro, </w:t>
      </w:r>
      <w:r w:rsidR="00712660" w:rsidRPr="0091699C">
        <w:rPr>
          <w:rFonts w:ascii="Times New Roman" w:hAnsi="Times New Roman"/>
          <w:sz w:val="24"/>
          <w:szCs w:val="24"/>
        </w:rPr>
        <w:t>pequeña</w:t>
      </w:r>
      <w:r w:rsidRPr="0091699C">
        <w:rPr>
          <w:rFonts w:ascii="Times New Roman" w:hAnsi="Times New Roman"/>
          <w:sz w:val="24"/>
          <w:szCs w:val="24"/>
        </w:rPr>
        <w:t xml:space="preserve">, mediana o grande. </w:t>
      </w:r>
      <w:r w:rsidR="00712660" w:rsidRPr="0091699C">
        <w:rPr>
          <w:rFonts w:ascii="Times New Roman" w:hAnsi="Times New Roman"/>
          <w:sz w:val="24"/>
          <w:szCs w:val="24"/>
        </w:rPr>
        <w:t>Bogotá</w:t>
      </w:r>
      <w:r w:rsidRPr="0091699C">
        <w:rPr>
          <w:rFonts w:ascii="Times New Roman" w:hAnsi="Times New Roman"/>
          <w:sz w:val="24"/>
          <w:szCs w:val="24"/>
        </w:rPr>
        <w:t>: http://www.mincit.gov.co/mipymes/publicaciones/2761/definicion_tamano_empresarial_micro_pequena_mediana_o_grande.</w:t>
      </w:r>
    </w:p>
    <w:p w:rsidR="00892F87" w:rsidRPr="0091699C" w:rsidRDefault="00892F87" w:rsidP="00CE5994">
      <w:pPr>
        <w:pStyle w:val="Sinespaciado"/>
        <w:spacing w:line="480" w:lineRule="auto"/>
        <w:ind w:left="567" w:hanging="567"/>
        <w:jc w:val="both"/>
        <w:rPr>
          <w:rFonts w:ascii="Times New Roman" w:hAnsi="Times New Roman"/>
          <w:sz w:val="24"/>
          <w:szCs w:val="24"/>
        </w:rPr>
      </w:pPr>
      <w:r w:rsidRPr="0091699C">
        <w:rPr>
          <w:rFonts w:ascii="Times New Roman" w:hAnsi="Times New Roman"/>
          <w:sz w:val="24"/>
          <w:szCs w:val="24"/>
        </w:rPr>
        <w:t xml:space="preserve">Ministerio de Comercio, Industria y Turismo. (2009). Importancia y dificultades de las MIPYMES. </w:t>
      </w:r>
    </w:p>
    <w:p w:rsidR="0091699C" w:rsidRPr="0091699C" w:rsidRDefault="0091699C" w:rsidP="00CE5994">
      <w:pPr>
        <w:pStyle w:val="Sinespaciado"/>
        <w:spacing w:line="480" w:lineRule="auto"/>
        <w:ind w:left="567" w:hanging="567"/>
        <w:jc w:val="both"/>
        <w:rPr>
          <w:rFonts w:ascii="Times New Roman" w:hAnsi="Times New Roman"/>
          <w:sz w:val="24"/>
          <w:szCs w:val="24"/>
        </w:rPr>
      </w:pPr>
      <w:r w:rsidRPr="0091699C">
        <w:rPr>
          <w:rFonts w:ascii="Times New Roman" w:hAnsi="Times New Roman"/>
          <w:sz w:val="24"/>
          <w:szCs w:val="24"/>
        </w:rPr>
        <w:t xml:space="preserve">Ministerio de Desarrollo, promoción del desarrollo de los micros, pequeña y mediana empresa en Colombia, 1997. </w:t>
      </w:r>
      <w:hyperlink r:id="rId18" w:history="1">
        <w:r w:rsidRPr="0091699C">
          <w:rPr>
            <w:rStyle w:val="Hipervnculo"/>
            <w:rFonts w:ascii="Times New Roman" w:hAnsi="Times New Roman"/>
            <w:color w:val="auto"/>
            <w:sz w:val="24"/>
            <w:szCs w:val="24"/>
          </w:rPr>
          <w:t>http://biblioteca.udenar.edu.co:8085/atenea/biblioteca/89569.pdf</w:t>
        </w:r>
      </w:hyperlink>
    </w:p>
    <w:p w:rsidR="00892F87" w:rsidRPr="0091699C" w:rsidRDefault="00892F87" w:rsidP="00CE5994">
      <w:pPr>
        <w:pStyle w:val="Sinespaciado"/>
        <w:spacing w:line="480" w:lineRule="auto"/>
        <w:ind w:left="567" w:hanging="567"/>
        <w:jc w:val="both"/>
        <w:rPr>
          <w:rFonts w:ascii="Times New Roman" w:hAnsi="Times New Roman"/>
          <w:sz w:val="24"/>
          <w:szCs w:val="24"/>
        </w:rPr>
      </w:pPr>
      <w:r w:rsidRPr="0091699C">
        <w:rPr>
          <w:rFonts w:ascii="Times New Roman" w:hAnsi="Times New Roman"/>
          <w:sz w:val="24"/>
          <w:szCs w:val="24"/>
        </w:rPr>
        <w:t>Montoya, R. M. (2010). Situación de la Competitividad de las Pymes en Colombia.</w:t>
      </w:r>
    </w:p>
    <w:p w:rsidR="0091699C" w:rsidRPr="0091699C" w:rsidRDefault="0091699C" w:rsidP="00CE5994">
      <w:pPr>
        <w:spacing w:line="480" w:lineRule="auto"/>
        <w:ind w:left="709" w:hanging="709"/>
        <w:jc w:val="both"/>
        <w:rPr>
          <w:rFonts w:ascii="Times New Roman" w:hAnsi="Times New Roman"/>
          <w:sz w:val="24"/>
          <w:szCs w:val="24"/>
        </w:rPr>
      </w:pPr>
      <w:r w:rsidRPr="0091699C">
        <w:rPr>
          <w:rFonts w:ascii="Times New Roman" w:hAnsi="Times New Roman"/>
          <w:spacing w:val="2"/>
          <w:sz w:val="24"/>
          <w:szCs w:val="24"/>
          <w:shd w:val="clear" w:color="auto" w:fill="FFFFFF"/>
        </w:rPr>
        <w:t>Palacios, A., &amp; Barreto, A. (2014). Implementación NIC 16 - Propiedad, planta y equipo. </w:t>
      </w:r>
      <w:r w:rsidRPr="0091699C">
        <w:rPr>
          <w:rFonts w:ascii="Times New Roman" w:hAnsi="Times New Roman"/>
          <w:i/>
          <w:iCs/>
          <w:spacing w:val="2"/>
          <w:sz w:val="24"/>
          <w:szCs w:val="24"/>
          <w:shd w:val="clear" w:color="auto" w:fill="FFFFFF"/>
        </w:rPr>
        <w:t>Apuntes Contables</w:t>
      </w:r>
      <w:r w:rsidRPr="0091699C">
        <w:rPr>
          <w:rFonts w:ascii="Times New Roman" w:hAnsi="Times New Roman"/>
          <w:spacing w:val="2"/>
          <w:sz w:val="24"/>
          <w:szCs w:val="24"/>
          <w:shd w:val="clear" w:color="auto" w:fill="FFFFFF"/>
        </w:rPr>
        <w:t>, (17). Recuperado a partir de </w:t>
      </w:r>
      <w:hyperlink r:id="rId19" w:history="1">
        <w:r w:rsidRPr="0091699C">
          <w:rPr>
            <w:rStyle w:val="Hipervnculo"/>
            <w:rFonts w:ascii="Times New Roman" w:hAnsi="Times New Roman"/>
            <w:color w:val="auto"/>
            <w:spacing w:val="2"/>
            <w:sz w:val="24"/>
            <w:szCs w:val="24"/>
            <w:shd w:val="clear" w:color="auto" w:fill="FFFFFF"/>
          </w:rPr>
          <w:t>https://revistas.uexternado.edu.co/index.php/contad/article/view/3973</w:t>
        </w:r>
      </w:hyperlink>
    </w:p>
    <w:p w:rsidR="0091699C" w:rsidRPr="0091699C" w:rsidRDefault="0091699C" w:rsidP="00CE5994">
      <w:pPr>
        <w:pStyle w:val="Sinespaciado"/>
        <w:spacing w:line="480" w:lineRule="auto"/>
        <w:ind w:left="567" w:hanging="567"/>
        <w:jc w:val="both"/>
        <w:rPr>
          <w:rFonts w:ascii="Times New Roman" w:hAnsi="Times New Roman"/>
          <w:sz w:val="24"/>
          <w:szCs w:val="24"/>
        </w:rPr>
      </w:pPr>
      <w:r w:rsidRPr="0091699C">
        <w:rPr>
          <w:rFonts w:ascii="Times New Roman" w:hAnsi="Times New Roman"/>
          <w:spacing w:val="2"/>
          <w:sz w:val="24"/>
          <w:szCs w:val="24"/>
          <w:shd w:val="clear" w:color="auto" w:fill="FFFFFF"/>
        </w:rPr>
        <w:t>Rodríguez Guzmán, D. (2014). Cómo afectará la aplicación de las normas internacionales de contabilidad a las pymes en Colombia. </w:t>
      </w:r>
      <w:r w:rsidRPr="0091699C">
        <w:rPr>
          <w:rFonts w:ascii="Times New Roman" w:hAnsi="Times New Roman"/>
          <w:i/>
          <w:iCs/>
          <w:spacing w:val="2"/>
          <w:sz w:val="24"/>
          <w:szCs w:val="24"/>
          <w:shd w:val="clear" w:color="auto" w:fill="FFFFFF"/>
        </w:rPr>
        <w:t>Apuntes Contables</w:t>
      </w:r>
      <w:r w:rsidRPr="0091699C">
        <w:rPr>
          <w:rFonts w:ascii="Times New Roman" w:hAnsi="Times New Roman"/>
          <w:spacing w:val="2"/>
          <w:sz w:val="24"/>
          <w:szCs w:val="24"/>
          <w:shd w:val="clear" w:color="auto" w:fill="FFFFFF"/>
        </w:rPr>
        <w:t>, (17). Recuperado a partir de https://revistas.uexternado.edu.co/index.php/contad/article/view/3974</w:t>
      </w:r>
    </w:p>
    <w:p w:rsidR="0091699C" w:rsidRPr="0091699C" w:rsidRDefault="0091699C" w:rsidP="00CE5994">
      <w:pPr>
        <w:pStyle w:val="Sinespaciado"/>
        <w:spacing w:line="480" w:lineRule="auto"/>
        <w:ind w:left="567" w:hanging="567"/>
        <w:jc w:val="both"/>
        <w:rPr>
          <w:rFonts w:ascii="Times New Roman" w:hAnsi="Times New Roman"/>
          <w:sz w:val="24"/>
          <w:szCs w:val="24"/>
        </w:rPr>
      </w:pPr>
      <w:r w:rsidRPr="0091699C">
        <w:rPr>
          <w:rFonts w:ascii="Times New Roman" w:hAnsi="Times New Roman"/>
          <w:sz w:val="24"/>
          <w:szCs w:val="24"/>
        </w:rPr>
        <w:t xml:space="preserve">Sánchez, A. A. (2004). Análisis estratégico para el desarrollo de la pequeña y mediana empresa. Veracruz: Juan </w:t>
      </w:r>
      <w:proofErr w:type="spellStart"/>
      <w:r w:rsidRPr="0091699C">
        <w:rPr>
          <w:rFonts w:ascii="Times New Roman" w:hAnsi="Times New Roman"/>
          <w:sz w:val="24"/>
          <w:szCs w:val="24"/>
        </w:rPr>
        <w:t>trejos</w:t>
      </w:r>
      <w:proofErr w:type="spellEnd"/>
      <w:r w:rsidRPr="0091699C">
        <w:rPr>
          <w:rFonts w:ascii="Times New Roman" w:hAnsi="Times New Roman"/>
          <w:sz w:val="24"/>
          <w:szCs w:val="24"/>
        </w:rPr>
        <w:t xml:space="preserve"> caballero.</w:t>
      </w:r>
    </w:p>
    <w:p w:rsidR="00892F87" w:rsidRPr="0091699C" w:rsidRDefault="00892F87" w:rsidP="00CE5994">
      <w:pPr>
        <w:pStyle w:val="Sinespaciado"/>
        <w:spacing w:line="480" w:lineRule="auto"/>
        <w:ind w:left="567" w:hanging="567"/>
        <w:jc w:val="both"/>
        <w:rPr>
          <w:rFonts w:ascii="Times New Roman" w:hAnsi="Times New Roman"/>
          <w:sz w:val="24"/>
          <w:szCs w:val="24"/>
        </w:rPr>
      </w:pPr>
      <w:r w:rsidRPr="0091699C">
        <w:rPr>
          <w:rFonts w:ascii="Times New Roman" w:hAnsi="Times New Roman"/>
          <w:sz w:val="24"/>
          <w:szCs w:val="24"/>
        </w:rPr>
        <w:t>Saavedra, M. &amp;. (2008). Caracterización e importancia de las MIPYMES en Latinoamérica.</w:t>
      </w:r>
    </w:p>
    <w:p w:rsidR="00AE793C" w:rsidRPr="00F86C7A" w:rsidRDefault="00AE793C" w:rsidP="00A051DC">
      <w:pPr>
        <w:pStyle w:val="Sinespaciado"/>
        <w:spacing w:line="360" w:lineRule="auto"/>
        <w:ind w:left="567" w:hanging="567"/>
        <w:jc w:val="both"/>
        <w:rPr>
          <w:rFonts w:ascii="Times New Roman" w:hAnsi="Times New Roman"/>
          <w:sz w:val="24"/>
          <w:szCs w:val="24"/>
        </w:rPr>
      </w:pPr>
    </w:p>
    <w:p w:rsidR="00F86C7A" w:rsidRPr="00F86C7A" w:rsidRDefault="00F86C7A">
      <w:pPr>
        <w:pStyle w:val="Sinespaciado"/>
        <w:spacing w:line="360" w:lineRule="auto"/>
        <w:jc w:val="both"/>
        <w:rPr>
          <w:rFonts w:ascii="Times New Roman" w:hAnsi="Times New Roman"/>
          <w:sz w:val="24"/>
          <w:szCs w:val="24"/>
        </w:rPr>
      </w:pPr>
      <w:bookmarkStart w:id="0" w:name="_GoBack"/>
      <w:bookmarkEnd w:id="0"/>
    </w:p>
    <w:sectPr w:rsidR="00F86C7A" w:rsidRPr="00F86C7A" w:rsidSect="00A051DC">
      <w:type w:val="continuous"/>
      <w:pgSz w:w="12240" w:h="15840"/>
      <w:pgMar w:top="1418" w:right="1418" w:bottom="1418" w:left="1701" w:header="708" w:footer="708" w:gutter="0"/>
      <w:cols w:space="56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8A7" w:rsidRDefault="00BA48A7" w:rsidP="009B79ED">
      <w:pPr>
        <w:spacing w:after="0" w:line="240" w:lineRule="auto"/>
      </w:pPr>
      <w:r>
        <w:separator/>
      </w:r>
    </w:p>
  </w:endnote>
  <w:endnote w:type="continuationSeparator" w:id="0">
    <w:p w:rsidR="00BA48A7" w:rsidRDefault="00BA48A7" w:rsidP="009B7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791" w:rsidRPr="00612377" w:rsidRDefault="00CA3791" w:rsidP="00CA3791">
    <w:pPr>
      <w:pStyle w:val="Piedepgina"/>
    </w:pPr>
    <w:r>
      <w:t xml:space="preserve">BRUJULA DIGITAL </w:t>
    </w:r>
    <w:r w:rsidRPr="00612377">
      <w:t>ISNN 2215-7360</w:t>
    </w:r>
  </w:p>
  <w:p w:rsidR="00CA3791" w:rsidRDefault="00CA3791">
    <w:pPr>
      <w:pStyle w:val="Piedepgina"/>
    </w:pPr>
    <w:r w:rsidRPr="00612377">
      <w:t>201</w:t>
    </w:r>
    <w:r>
      <w:t>7</w:t>
    </w:r>
    <w:r w:rsidRPr="00612377">
      <w:t xml:space="preserve">; </w:t>
    </w:r>
    <w:r>
      <w:t>2</w:t>
    </w:r>
    <w:r w:rsidRPr="00612377">
      <w:t xml:space="preserve"> (1)</w:t>
    </w:r>
    <w:r>
      <w:t>: 3</w:t>
    </w:r>
    <w:r w:rsidR="000D0859">
      <w:t>3</w:t>
    </w:r>
    <w:r>
      <w:t>-4</w:t>
    </w:r>
    <w:r w:rsidR="000D0859">
      <w:t>5</w:t>
    </w:r>
  </w:p>
  <w:p w:rsidR="00CA3791" w:rsidRDefault="00CA379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8A7" w:rsidRDefault="00BA48A7" w:rsidP="009B79ED">
      <w:pPr>
        <w:spacing w:after="0" w:line="240" w:lineRule="auto"/>
      </w:pPr>
      <w:r>
        <w:separator/>
      </w:r>
    </w:p>
  </w:footnote>
  <w:footnote w:type="continuationSeparator" w:id="0">
    <w:p w:rsidR="00BA48A7" w:rsidRDefault="00BA48A7" w:rsidP="009B79ED">
      <w:pPr>
        <w:spacing w:after="0" w:line="240" w:lineRule="auto"/>
      </w:pPr>
      <w:r>
        <w:continuationSeparator/>
      </w:r>
    </w:p>
  </w:footnote>
  <w:footnote w:id="1">
    <w:p w:rsidR="006D29D6" w:rsidRPr="008532D9" w:rsidRDefault="006D29D6" w:rsidP="00492B13">
      <w:pPr>
        <w:pStyle w:val="Sinespaciado"/>
        <w:jc w:val="both"/>
        <w:rPr>
          <w:rFonts w:ascii="Times New Roman" w:hAnsi="Times New Roman"/>
          <w:sz w:val="18"/>
          <w:szCs w:val="18"/>
        </w:rPr>
      </w:pPr>
      <w:r w:rsidRPr="008532D9">
        <w:rPr>
          <w:rStyle w:val="Refdenotaalpie"/>
          <w:rFonts w:ascii="Times New Roman" w:hAnsi="Times New Roman"/>
          <w:sz w:val="18"/>
          <w:szCs w:val="18"/>
        </w:rPr>
        <w:footnoteRef/>
      </w:r>
      <w:r w:rsidRPr="008532D9">
        <w:rPr>
          <w:rFonts w:ascii="Times New Roman" w:hAnsi="Times New Roman"/>
          <w:sz w:val="18"/>
          <w:szCs w:val="18"/>
        </w:rPr>
        <w:t xml:space="preserve"> </w:t>
      </w:r>
      <w:r>
        <w:rPr>
          <w:rFonts w:ascii="Times New Roman" w:hAnsi="Times New Roman"/>
          <w:sz w:val="18"/>
          <w:szCs w:val="18"/>
        </w:rPr>
        <w:t>Estudiantes de V Semestre.  Facultad de Ciencias</w:t>
      </w:r>
      <w:r w:rsidR="00B937AE">
        <w:rPr>
          <w:rFonts w:ascii="Times New Roman" w:hAnsi="Times New Roman"/>
          <w:sz w:val="18"/>
          <w:szCs w:val="18"/>
        </w:rPr>
        <w:t xml:space="preserve"> Contables y Administrativas. Corporación Universitaria Rafael Núñez 2017-02. </w:t>
      </w:r>
      <w:r w:rsidR="00492B13">
        <w:rPr>
          <w:rFonts w:ascii="Times New Roman" w:hAnsi="Times New Roman"/>
          <w:sz w:val="18"/>
          <w:szCs w:val="18"/>
        </w:rPr>
        <w:t>E-mail: mfigueroac2@curnvirtual.edu.co</w:t>
      </w:r>
    </w:p>
  </w:footnote>
  <w:footnote w:id="2">
    <w:p w:rsidR="000F7714" w:rsidRPr="008532D9" w:rsidRDefault="003B65BB" w:rsidP="000F7714">
      <w:pPr>
        <w:pStyle w:val="Sinespaciado"/>
        <w:jc w:val="both"/>
        <w:rPr>
          <w:rFonts w:ascii="Times New Roman" w:hAnsi="Times New Roman"/>
          <w:sz w:val="18"/>
          <w:szCs w:val="18"/>
        </w:rPr>
      </w:pPr>
      <w:r w:rsidRPr="008532D9">
        <w:rPr>
          <w:rStyle w:val="Refdenotaalpie"/>
          <w:rFonts w:ascii="Times New Roman" w:hAnsi="Times New Roman"/>
          <w:sz w:val="18"/>
          <w:szCs w:val="18"/>
        </w:rPr>
        <w:footnoteRef/>
      </w:r>
      <w:r w:rsidRPr="008532D9">
        <w:rPr>
          <w:rFonts w:ascii="Times New Roman" w:hAnsi="Times New Roman"/>
          <w:sz w:val="18"/>
          <w:szCs w:val="18"/>
        </w:rPr>
        <w:t xml:space="preserve"> </w:t>
      </w:r>
      <w:r w:rsidR="000F7714">
        <w:rPr>
          <w:rFonts w:ascii="Times New Roman" w:hAnsi="Times New Roman"/>
          <w:sz w:val="18"/>
          <w:szCs w:val="18"/>
        </w:rPr>
        <w:t xml:space="preserve">Docente Orientador del Seminario de Investigación V Semestre 2017-02. </w:t>
      </w:r>
      <w:r w:rsidR="00F21A7C" w:rsidRPr="00F21A7C">
        <w:rPr>
          <w:rFonts w:ascii="Times New Roman" w:hAnsi="Times New Roman"/>
          <w:sz w:val="18"/>
          <w:szCs w:val="18"/>
        </w:rPr>
        <w:t>Corporación Universitaria Rafael Núñez.</w:t>
      </w:r>
      <w:r w:rsidR="00F21A7C">
        <w:t xml:space="preserve"> </w:t>
      </w:r>
      <w:r w:rsidR="000F7714">
        <w:rPr>
          <w:rFonts w:ascii="Times New Roman" w:hAnsi="Times New Roman"/>
          <w:sz w:val="18"/>
          <w:szCs w:val="18"/>
        </w:rPr>
        <w:t xml:space="preserve">Candidato a MBA; Auditor Integral HSEQ; Especialista en Gerencia de Proyectos; Administrador de Empresas. </w:t>
      </w:r>
      <w:r w:rsidR="002C4B2D">
        <w:rPr>
          <w:rFonts w:ascii="Times New Roman" w:hAnsi="Times New Roman"/>
          <w:sz w:val="18"/>
          <w:szCs w:val="18"/>
        </w:rPr>
        <w:t>E-mail: elias.guzman@curnvirtual.edu.co</w:t>
      </w:r>
    </w:p>
    <w:p w:rsidR="003B65BB" w:rsidRPr="008532D9" w:rsidRDefault="003B65BB" w:rsidP="003B65BB">
      <w:pPr>
        <w:pStyle w:val="Sinespaciado"/>
        <w:rPr>
          <w:rFonts w:ascii="Times New Roman" w:hAnsi="Times New Roman"/>
          <w:sz w:val="18"/>
          <w:szCs w:val="18"/>
        </w:rPr>
      </w:pPr>
      <w:r>
        <w:rPr>
          <w:rFonts w:ascii="Times New Roman" w:hAnsi="Times New Roman"/>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9965052"/>
      <w:docPartObj>
        <w:docPartGallery w:val="Page Numbers (Top of Page)"/>
        <w:docPartUnique/>
      </w:docPartObj>
    </w:sdtPr>
    <w:sdtEndPr/>
    <w:sdtContent>
      <w:p w:rsidR="00C04C86" w:rsidRDefault="00C04C86">
        <w:pPr>
          <w:pStyle w:val="Encabezado"/>
          <w:jc w:val="right"/>
        </w:pPr>
        <w:r>
          <w:fldChar w:fldCharType="begin"/>
        </w:r>
        <w:r>
          <w:instrText>PAGE   \* MERGEFORMAT</w:instrText>
        </w:r>
        <w:r>
          <w:fldChar w:fldCharType="separate"/>
        </w:r>
        <w:r w:rsidR="00CE5994" w:rsidRPr="00CE5994">
          <w:rPr>
            <w:noProof/>
            <w:lang w:val="es-ES"/>
          </w:rPr>
          <w:t>43</w:t>
        </w:r>
        <w:r>
          <w:fldChar w:fldCharType="end"/>
        </w:r>
      </w:p>
    </w:sdtContent>
  </w:sdt>
  <w:p w:rsidR="005078E3" w:rsidRPr="006A1F56" w:rsidRDefault="005078E3" w:rsidP="005078E3">
    <w:pPr>
      <w:pStyle w:val="Sinespaciado"/>
      <w:jc w:val="center"/>
      <w:rPr>
        <w:i/>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252A54"/>
    <w:multiLevelType w:val="hybridMultilevel"/>
    <w:tmpl w:val="46F0BE3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6667598F"/>
    <w:multiLevelType w:val="hybridMultilevel"/>
    <w:tmpl w:val="3DC0761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9ED"/>
    <w:rsid w:val="00002D44"/>
    <w:rsid w:val="00053ED7"/>
    <w:rsid w:val="0008034E"/>
    <w:rsid w:val="00081140"/>
    <w:rsid w:val="000862FA"/>
    <w:rsid w:val="00087DEB"/>
    <w:rsid w:val="00092B3E"/>
    <w:rsid w:val="000A1E5D"/>
    <w:rsid w:val="000C30CD"/>
    <w:rsid w:val="000C4FA6"/>
    <w:rsid w:val="000C719D"/>
    <w:rsid w:val="000D0859"/>
    <w:rsid w:val="000D48C2"/>
    <w:rsid w:val="000F3604"/>
    <w:rsid w:val="000F7714"/>
    <w:rsid w:val="0010346B"/>
    <w:rsid w:val="00125946"/>
    <w:rsid w:val="00125C02"/>
    <w:rsid w:val="00130550"/>
    <w:rsid w:val="00140918"/>
    <w:rsid w:val="00166C79"/>
    <w:rsid w:val="00170F65"/>
    <w:rsid w:val="00190A2D"/>
    <w:rsid w:val="0019755D"/>
    <w:rsid w:val="001A1214"/>
    <w:rsid w:val="001A402A"/>
    <w:rsid w:val="001A5A24"/>
    <w:rsid w:val="001C4A07"/>
    <w:rsid w:val="001D18AA"/>
    <w:rsid w:val="001E59F0"/>
    <w:rsid w:val="001F1855"/>
    <w:rsid w:val="00221F7D"/>
    <w:rsid w:val="0022493B"/>
    <w:rsid w:val="00227780"/>
    <w:rsid w:val="00236E05"/>
    <w:rsid w:val="0025766D"/>
    <w:rsid w:val="002827CC"/>
    <w:rsid w:val="002C175C"/>
    <w:rsid w:val="002C4B2D"/>
    <w:rsid w:val="002C51C1"/>
    <w:rsid w:val="002C5943"/>
    <w:rsid w:val="002D5652"/>
    <w:rsid w:val="00311CD4"/>
    <w:rsid w:val="00320F8D"/>
    <w:rsid w:val="003620D0"/>
    <w:rsid w:val="003B611F"/>
    <w:rsid w:val="003B65BB"/>
    <w:rsid w:val="003B6F83"/>
    <w:rsid w:val="003C2963"/>
    <w:rsid w:val="003F3252"/>
    <w:rsid w:val="003F4A08"/>
    <w:rsid w:val="004008DF"/>
    <w:rsid w:val="004155F1"/>
    <w:rsid w:val="00433C59"/>
    <w:rsid w:val="00442E22"/>
    <w:rsid w:val="00455FA2"/>
    <w:rsid w:val="0047547E"/>
    <w:rsid w:val="004906A1"/>
    <w:rsid w:val="00492B13"/>
    <w:rsid w:val="0049345A"/>
    <w:rsid w:val="0049487D"/>
    <w:rsid w:val="004A17F1"/>
    <w:rsid w:val="004A46C7"/>
    <w:rsid w:val="004A58E8"/>
    <w:rsid w:val="004D1A02"/>
    <w:rsid w:val="004D497A"/>
    <w:rsid w:val="005035DA"/>
    <w:rsid w:val="005078E3"/>
    <w:rsid w:val="00510E2C"/>
    <w:rsid w:val="00520D7E"/>
    <w:rsid w:val="00524F3E"/>
    <w:rsid w:val="00531622"/>
    <w:rsid w:val="00536603"/>
    <w:rsid w:val="005370EE"/>
    <w:rsid w:val="005555D7"/>
    <w:rsid w:val="00557E3A"/>
    <w:rsid w:val="005647FC"/>
    <w:rsid w:val="00582176"/>
    <w:rsid w:val="005A2E39"/>
    <w:rsid w:val="005A5F1E"/>
    <w:rsid w:val="005C69FE"/>
    <w:rsid w:val="005D2415"/>
    <w:rsid w:val="005E56FC"/>
    <w:rsid w:val="005E7F06"/>
    <w:rsid w:val="00616C46"/>
    <w:rsid w:val="00646561"/>
    <w:rsid w:val="0065050F"/>
    <w:rsid w:val="006554B0"/>
    <w:rsid w:val="006637E1"/>
    <w:rsid w:val="00674CF4"/>
    <w:rsid w:val="00680E77"/>
    <w:rsid w:val="006A1F56"/>
    <w:rsid w:val="006A7456"/>
    <w:rsid w:val="006D29D6"/>
    <w:rsid w:val="006D781F"/>
    <w:rsid w:val="006E1060"/>
    <w:rsid w:val="006E1359"/>
    <w:rsid w:val="006E7E19"/>
    <w:rsid w:val="006F7A91"/>
    <w:rsid w:val="007022FC"/>
    <w:rsid w:val="00712660"/>
    <w:rsid w:val="00715075"/>
    <w:rsid w:val="00731497"/>
    <w:rsid w:val="007350C1"/>
    <w:rsid w:val="007447CE"/>
    <w:rsid w:val="007514D9"/>
    <w:rsid w:val="00765BD3"/>
    <w:rsid w:val="007718B3"/>
    <w:rsid w:val="00774370"/>
    <w:rsid w:val="0079332A"/>
    <w:rsid w:val="007B07B1"/>
    <w:rsid w:val="007C0C53"/>
    <w:rsid w:val="007C1357"/>
    <w:rsid w:val="007C23DE"/>
    <w:rsid w:val="007E0F90"/>
    <w:rsid w:val="008154E6"/>
    <w:rsid w:val="00815B49"/>
    <w:rsid w:val="0082115C"/>
    <w:rsid w:val="00826554"/>
    <w:rsid w:val="00842EB6"/>
    <w:rsid w:val="00850D9E"/>
    <w:rsid w:val="008532D9"/>
    <w:rsid w:val="008569E7"/>
    <w:rsid w:val="00857F49"/>
    <w:rsid w:val="00861330"/>
    <w:rsid w:val="00866B23"/>
    <w:rsid w:val="0086726F"/>
    <w:rsid w:val="00871B63"/>
    <w:rsid w:val="00892F87"/>
    <w:rsid w:val="008A1081"/>
    <w:rsid w:val="008A51CA"/>
    <w:rsid w:val="008B0961"/>
    <w:rsid w:val="008C4F39"/>
    <w:rsid w:val="008E0015"/>
    <w:rsid w:val="008F2D21"/>
    <w:rsid w:val="00903A81"/>
    <w:rsid w:val="00911220"/>
    <w:rsid w:val="0091699C"/>
    <w:rsid w:val="009217C8"/>
    <w:rsid w:val="00922BE1"/>
    <w:rsid w:val="00923C8D"/>
    <w:rsid w:val="00924C50"/>
    <w:rsid w:val="00931086"/>
    <w:rsid w:val="009412EE"/>
    <w:rsid w:val="00951C13"/>
    <w:rsid w:val="009B79ED"/>
    <w:rsid w:val="009D5793"/>
    <w:rsid w:val="009E0659"/>
    <w:rsid w:val="009E7386"/>
    <w:rsid w:val="009F0E1A"/>
    <w:rsid w:val="009F4DAD"/>
    <w:rsid w:val="00A02356"/>
    <w:rsid w:val="00A051DC"/>
    <w:rsid w:val="00A06B8C"/>
    <w:rsid w:val="00A135D8"/>
    <w:rsid w:val="00A13D7C"/>
    <w:rsid w:val="00A16444"/>
    <w:rsid w:val="00A2020B"/>
    <w:rsid w:val="00A40529"/>
    <w:rsid w:val="00A57CCE"/>
    <w:rsid w:val="00A73115"/>
    <w:rsid w:val="00A73FC9"/>
    <w:rsid w:val="00A819CC"/>
    <w:rsid w:val="00AE793C"/>
    <w:rsid w:val="00B25F1B"/>
    <w:rsid w:val="00B377D7"/>
    <w:rsid w:val="00B459ED"/>
    <w:rsid w:val="00B60FBC"/>
    <w:rsid w:val="00B61932"/>
    <w:rsid w:val="00B67BDC"/>
    <w:rsid w:val="00B759B9"/>
    <w:rsid w:val="00B81168"/>
    <w:rsid w:val="00B937AE"/>
    <w:rsid w:val="00BA48A7"/>
    <w:rsid w:val="00BA4919"/>
    <w:rsid w:val="00BD436A"/>
    <w:rsid w:val="00BE2121"/>
    <w:rsid w:val="00BE2843"/>
    <w:rsid w:val="00BF1714"/>
    <w:rsid w:val="00BF312C"/>
    <w:rsid w:val="00BF5354"/>
    <w:rsid w:val="00BF6EEB"/>
    <w:rsid w:val="00C04C86"/>
    <w:rsid w:val="00C21B62"/>
    <w:rsid w:val="00C21C9C"/>
    <w:rsid w:val="00C2286B"/>
    <w:rsid w:val="00C45771"/>
    <w:rsid w:val="00C55E87"/>
    <w:rsid w:val="00C65AE1"/>
    <w:rsid w:val="00CA12EA"/>
    <w:rsid w:val="00CA3791"/>
    <w:rsid w:val="00CA3B16"/>
    <w:rsid w:val="00CB44D7"/>
    <w:rsid w:val="00CB4B40"/>
    <w:rsid w:val="00CC200C"/>
    <w:rsid w:val="00CC49A5"/>
    <w:rsid w:val="00CE4821"/>
    <w:rsid w:val="00CE5994"/>
    <w:rsid w:val="00CF6DEB"/>
    <w:rsid w:val="00D104A2"/>
    <w:rsid w:val="00D16DAA"/>
    <w:rsid w:val="00D2589D"/>
    <w:rsid w:val="00D42F0A"/>
    <w:rsid w:val="00D61297"/>
    <w:rsid w:val="00D74F01"/>
    <w:rsid w:val="00D7571B"/>
    <w:rsid w:val="00D77A5D"/>
    <w:rsid w:val="00DA657A"/>
    <w:rsid w:val="00DB6499"/>
    <w:rsid w:val="00DC2AFF"/>
    <w:rsid w:val="00DD2B6B"/>
    <w:rsid w:val="00DE4966"/>
    <w:rsid w:val="00E1300C"/>
    <w:rsid w:val="00E2214F"/>
    <w:rsid w:val="00E44331"/>
    <w:rsid w:val="00E5379A"/>
    <w:rsid w:val="00E77EC6"/>
    <w:rsid w:val="00E807B1"/>
    <w:rsid w:val="00E8360B"/>
    <w:rsid w:val="00EB0A01"/>
    <w:rsid w:val="00ED311A"/>
    <w:rsid w:val="00ED4544"/>
    <w:rsid w:val="00EE74C6"/>
    <w:rsid w:val="00EE74F5"/>
    <w:rsid w:val="00EF287C"/>
    <w:rsid w:val="00EF7858"/>
    <w:rsid w:val="00F21A7C"/>
    <w:rsid w:val="00F244EA"/>
    <w:rsid w:val="00F37926"/>
    <w:rsid w:val="00F62C54"/>
    <w:rsid w:val="00F62E18"/>
    <w:rsid w:val="00F86C7A"/>
    <w:rsid w:val="00FB116A"/>
    <w:rsid w:val="00FB312D"/>
    <w:rsid w:val="00FC3FD7"/>
    <w:rsid w:val="00FD2A27"/>
    <w:rsid w:val="00FD7988"/>
    <w:rsid w:val="00FF5F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CD0EF0-54DD-4878-8887-797543332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79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B79ED"/>
  </w:style>
  <w:style w:type="paragraph" w:styleId="Piedepgina">
    <w:name w:val="footer"/>
    <w:basedOn w:val="Normal"/>
    <w:link w:val="PiedepginaCar"/>
    <w:uiPriority w:val="99"/>
    <w:unhideWhenUsed/>
    <w:rsid w:val="009B79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B79ED"/>
  </w:style>
  <w:style w:type="paragraph" w:styleId="Sinespaciado">
    <w:name w:val="No Spacing"/>
    <w:uiPriority w:val="1"/>
    <w:qFormat/>
    <w:rsid w:val="009B79ED"/>
    <w:rPr>
      <w:sz w:val="22"/>
      <w:szCs w:val="22"/>
      <w:lang w:eastAsia="en-US"/>
    </w:rPr>
  </w:style>
  <w:style w:type="paragraph" w:styleId="Textonotapie">
    <w:name w:val="footnote text"/>
    <w:basedOn w:val="Normal"/>
    <w:link w:val="TextonotapieCar"/>
    <w:uiPriority w:val="99"/>
    <w:semiHidden/>
    <w:unhideWhenUsed/>
    <w:rsid w:val="00DC2AFF"/>
    <w:pPr>
      <w:spacing w:after="0" w:line="240" w:lineRule="auto"/>
    </w:pPr>
    <w:rPr>
      <w:sz w:val="20"/>
      <w:szCs w:val="20"/>
    </w:rPr>
  </w:style>
  <w:style w:type="character" w:customStyle="1" w:styleId="TextonotapieCar">
    <w:name w:val="Texto nota pie Car"/>
    <w:link w:val="Textonotapie"/>
    <w:uiPriority w:val="99"/>
    <w:semiHidden/>
    <w:rsid w:val="00DC2AFF"/>
    <w:rPr>
      <w:sz w:val="20"/>
      <w:szCs w:val="20"/>
    </w:rPr>
  </w:style>
  <w:style w:type="character" w:styleId="Refdenotaalpie">
    <w:name w:val="footnote reference"/>
    <w:uiPriority w:val="99"/>
    <w:semiHidden/>
    <w:unhideWhenUsed/>
    <w:rsid w:val="00DC2AFF"/>
    <w:rPr>
      <w:vertAlign w:val="superscript"/>
    </w:rPr>
  </w:style>
  <w:style w:type="character" w:customStyle="1" w:styleId="apple-converted-space">
    <w:name w:val="apple-converted-space"/>
    <w:basedOn w:val="Fuentedeprrafopredeter"/>
    <w:rsid w:val="003C2963"/>
  </w:style>
  <w:style w:type="paragraph" w:styleId="Prrafodelista">
    <w:name w:val="List Paragraph"/>
    <w:basedOn w:val="Normal"/>
    <w:uiPriority w:val="34"/>
    <w:qFormat/>
    <w:rsid w:val="009217C8"/>
    <w:pPr>
      <w:ind w:left="720"/>
      <w:contextualSpacing/>
    </w:pPr>
  </w:style>
  <w:style w:type="character" w:styleId="Hipervnculo">
    <w:name w:val="Hyperlink"/>
    <w:uiPriority w:val="99"/>
    <w:unhideWhenUsed/>
    <w:rsid w:val="001D18AA"/>
    <w:rPr>
      <w:color w:val="0563C1"/>
      <w:u w:val="single"/>
    </w:rPr>
  </w:style>
  <w:style w:type="paragraph" w:styleId="Textodeglobo">
    <w:name w:val="Balloon Text"/>
    <w:basedOn w:val="Normal"/>
    <w:link w:val="TextodegloboCar"/>
    <w:uiPriority w:val="99"/>
    <w:semiHidden/>
    <w:unhideWhenUsed/>
    <w:rsid w:val="00D77A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77A5D"/>
    <w:rPr>
      <w:rFonts w:ascii="Tahoma" w:hAnsi="Tahoma" w:cs="Tahoma"/>
      <w:sz w:val="16"/>
      <w:szCs w:val="16"/>
      <w:lang w:eastAsia="en-US"/>
    </w:rPr>
  </w:style>
  <w:style w:type="character" w:styleId="nfasis">
    <w:name w:val="Emphasis"/>
    <w:basedOn w:val="Fuentedeprrafopredeter"/>
    <w:uiPriority w:val="20"/>
    <w:qFormat/>
    <w:rsid w:val="00A405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Colors" Target="diagrams/colors1.xml"/><Relationship Id="rId18" Type="http://schemas.openxmlformats.org/officeDocument/2006/relationships/hyperlink" Target="http://biblioteca.udenar.edu.co:8085/atenea/biblioteca/89569.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yperlink" Target="https://revistas.uexternado.edu.co/index.php/contad/article/view/4672" TargetMode="External"/><Relationship Id="rId2" Type="http://schemas.openxmlformats.org/officeDocument/2006/relationships/numbering" Target="numbering.xml"/><Relationship Id="rId16" Type="http://schemas.openxmlformats.org/officeDocument/2006/relationships/hyperlink" Target="https://revistas.uexternado.edu.co/index.php/contad/article/view/398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yperlink" Target="http://conocimientoglobal.org/revista/index.php/cglobal/article/view/20" TargetMode="External"/><Relationship Id="rId10" Type="http://schemas.openxmlformats.org/officeDocument/2006/relationships/diagramData" Target="diagrams/data1.xml"/><Relationship Id="rId19" Type="http://schemas.openxmlformats.org/officeDocument/2006/relationships/hyperlink" Target="https://revistas.uexternado.edu.co/index.php/contad/article/view/3973" TargetMode="Externa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6E89F1A-6F3E-4D99-B8C2-C4C25E1CEF54}" type="doc">
      <dgm:prSet loTypeId="urn:microsoft.com/office/officeart/2005/8/layout/process1" loCatId="process" qsTypeId="urn:microsoft.com/office/officeart/2005/8/quickstyle/simple1" qsCatId="simple" csTypeId="urn:microsoft.com/office/officeart/2005/8/colors/accent1_2" csCatId="accent1" phldr="1"/>
      <dgm:spPr/>
    </dgm:pt>
    <dgm:pt modelId="{54C4AF9C-EB3C-45A9-B83F-18E94AB491D8}">
      <dgm:prSet phldrT="[Texto]"/>
      <dgm:spPr>
        <a:xfrm>
          <a:off x="4391" y="313648"/>
          <a:ext cx="1312473" cy="787483"/>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s-ES">
              <a:solidFill>
                <a:sysClr val="window" lastClr="FFFFFF"/>
              </a:solidFill>
              <a:latin typeface="Calibri" panose="020F0502020204030204"/>
              <a:ea typeface="+mn-ea"/>
              <a:cs typeface="+mn-cs"/>
            </a:rPr>
            <a:t>EDUCAR	</a:t>
          </a:r>
        </a:p>
      </dgm:t>
    </dgm:pt>
    <dgm:pt modelId="{F3CAAB57-9E26-4442-8EA2-4BEA4F171C80}" type="parTrans" cxnId="{A6FF5155-796E-4230-8C22-16FC0A204948}">
      <dgm:prSet/>
      <dgm:spPr/>
      <dgm:t>
        <a:bodyPr/>
        <a:lstStyle/>
        <a:p>
          <a:endParaRPr lang="es-ES"/>
        </a:p>
      </dgm:t>
    </dgm:pt>
    <dgm:pt modelId="{6DAE4235-66ED-46D1-8728-D67506ED8711}" type="sibTrans" cxnId="{A6FF5155-796E-4230-8C22-16FC0A204948}">
      <dgm:prSet/>
      <dgm:spPr>
        <a:xfrm>
          <a:off x="1448111" y="544643"/>
          <a:ext cx="278244" cy="325493"/>
        </a:xfrm>
        <a:solidFill>
          <a:srgbClr val="5B9BD5">
            <a:tint val="60000"/>
            <a:hueOff val="0"/>
            <a:satOff val="0"/>
            <a:lumOff val="0"/>
            <a:alphaOff val="0"/>
          </a:srgbClr>
        </a:solidFill>
        <a:ln>
          <a:noFill/>
        </a:ln>
        <a:effectLst/>
      </dgm:spPr>
      <dgm:t>
        <a:bodyPr/>
        <a:lstStyle/>
        <a:p>
          <a:endParaRPr lang="es-ES">
            <a:solidFill>
              <a:sysClr val="window" lastClr="FFFFFF"/>
            </a:solidFill>
            <a:latin typeface="Calibri" panose="020F0502020204030204"/>
            <a:ea typeface="+mn-ea"/>
            <a:cs typeface="+mn-cs"/>
          </a:endParaRPr>
        </a:p>
      </dgm:t>
    </dgm:pt>
    <dgm:pt modelId="{D3923440-2344-450E-A5BA-E6B0596AC5B2}">
      <dgm:prSet phldrT="[Texto]"/>
      <dgm:spPr>
        <a:xfrm>
          <a:off x="1841853" y="313648"/>
          <a:ext cx="1312473" cy="787483"/>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s-ES">
              <a:solidFill>
                <a:sysClr val="window" lastClr="FFFFFF"/>
              </a:solidFill>
              <a:latin typeface="Calibri" panose="020F0502020204030204"/>
              <a:ea typeface="+mn-ea"/>
              <a:cs typeface="+mn-cs"/>
            </a:rPr>
            <a:t>COMUNICAR</a:t>
          </a:r>
        </a:p>
      </dgm:t>
    </dgm:pt>
    <dgm:pt modelId="{1C50F73D-109E-4702-A1BF-6721AB48E0D6}" type="parTrans" cxnId="{880C6D70-9C8B-4222-A5AD-FC4501E18C65}">
      <dgm:prSet/>
      <dgm:spPr/>
      <dgm:t>
        <a:bodyPr/>
        <a:lstStyle/>
        <a:p>
          <a:endParaRPr lang="es-ES"/>
        </a:p>
      </dgm:t>
    </dgm:pt>
    <dgm:pt modelId="{F4F8FD89-A66E-4560-90B9-CD20D8C591F8}" type="sibTrans" cxnId="{880C6D70-9C8B-4222-A5AD-FC4501E18C65}">
      <dgm:prSet/>
      <dgm:spPr>
        <a:xfrm>
          <a:off x="3285573" y="544643"/>
          <a:ext cx="278244" cy="325493"/>
        </a:xfrm>
        <a:solidFill>
          <a:srgbClr val="5B9BD5">
            <a:tint val="60000"/>
            <a:hueOff val="0"/>
            <a:satOff val="0"/>
            <a:lumOff val="0"/>
            <a:alphaOff val="0"/>
          </a:srgbClr>
        </a:solidFill>
        <a:ln>
          <a:noFill/>
        </a:ln>
        <a:effectLst/>
      </dgm:spPr>
      <dgm:t>
        <a:bodyPr/>
        <a:lstStyle/>
        <a:p>
          <a:endParaRPr lang="es-ES">
            <a:solidFill>
              <a:sysClr val="window" lastClr="FFFFFF"/>
            </a:solidFill>
            <a:latin typeface="Calibri" panose="020F0502020204030204"/>
            <a:ea typeface="+mn-ea"/>
            <a:cs typeface="+mn-cs"/>
          </a:endParaRPr>
        </a:p>
      </dgm:t>
    </dgm:pt>
    <dgm:pt modelId="{CE05C750-A4B7-4C1F-9419-E6E6D138673E}">
      <dgm:prSet phldrT="[Texto]"/>
      <dgm:spPr>
        <a:xfrm>
          <a:off x="3679315" y="313648"/>
          <a:ext cx="1312473" cy="787483"/>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s-ES">
              <a:solidFill>
                <a:sysClr val="window" lastClr="FFFFFF"/>
              </a:solidFill>
              <a:latin typeface="Calibri" panose="020F0502020204030204"/>
              <a:ea typeface="+mn-ea"/>
              <a:cs typeface="+mn-cs"/>
            </a:rPr>
            <a:t>SENCIBILIZAR </a:t>
          </a:r>
        </a:p>
      </dgm:t>
    </dgm:pt>
    <dgm:pt modelId="{AE389AF5-8F49-40E6-92CA-F19BE0590316}" type="parTrans" cxnId="{F8D1DCD8-7365-4B61-BA33-0CFBB93EB3BF}">
      <dgm:prSet/>
      <dgm:spPr/>
      <dgm:t>
        <a:bodyPr/>
        <a:lstStyle/>
        <a:p>
          <a:endParaRPr lang="es-ES"/>
        </a:p>
      </dgm:t>
    </dgm:pt>
    <dgm:pt modelId="{ADC8F41B-914A-40E8-8940-1B20CFC94FB5}" type="sibTrans" cxnId="{F8D1DCD8-7365-4B61-BA33-0CFBB93EB3BF}">
      <dgm:prSet/>
      <dgm:spPr/>
      <dgm:t>
        <a:bodyPr/>
        <a:lstStyle/>
        <a:p>
          <a:endParaRPr lang="es-ES"/>
        </a:p>
      </dgm:t>
    </dgm:pt>
    <dgm:pt modelId="{AFC95F3E-DA4A-4ED4-A471-FE79A93CFEC2}" type="pres">
      <dgm:prSet presAssocID="{E6E89F1A-6F3E-4D99-B8C2-C4C25E1CEF54}" presName="Name0" presStyleCnt="0">
        <dgm:presLayoutVars>
          <dgm:dir/>
          <dgm:resizeHandles val="exact"/>
        </dgm:presLayoutVars>
      </dgm:prSet>
      <dgm:spPr/>
    </dgm:pt>
    <dgm:pt modelId="{E7E07DBD-8FE1-4F29-97E5-D3C354A7FBF6}" type="pres">
      <dgm:prSet presAssocID="{54C4AF9C-EB3C-45A9-B83F-18E94AB491D8}" presName="node" presStyleLbl="node1" presStyleIdx="0" presStyleCnt="3">
        <dgm:presLayoutVars>
          <dgm:bulletEnabled val="1"/>
        </dgm:presLayoutVars>
      </dgm:prSet>
      <dgm:spPr>
        <a:prstGeom prst="roundRect">
          <a:avLst>
            <a:gd name="adj" fmla="val 10000"/>
          </a:avLst>
        </a:prstGeom>
      </dgm:spPr>
      <dgm:t>
        <a:bodyPr/>
        <a:lstStyle/>
        <a:p>
          <a:endParaRPr lang="es-ES"/>
        </a:p>
      </dgm:t>
    </dgm:pt>
    <dgm:pt modelId="{7671E8BC-C5A3-494C-9C60-DCE8F20DDA77}" type="pres">
      <dgm:prSet presAssocID="{6DAE4235-66ED-46D1-8728-D67506ED8711}" presName="sibTrans" presStyleLbl="sibTrans2D1" presStyleIdx="0" presStyleCnt="2"/>
      <dgm:spPr>
        <a:prstGeom prst="rightArrow">
          <a:avLst>
            <a:gd name="adj1" fmla="val 60000"/>
            <a:gd name="adj2" fmla="val 50000"/>
          </a:avLst>
        </a:prstGeom>
      </dgm:spPr>
      <dgm:t>
        <a:bodyPr/>
        <a:lstStyle/>
        <a:p>
          <a:endParaRPr lang="es-ES"/>
        </a:p>
      </dgm:t>
    </dgm:pt>
    <dgm:pt modelId="{2A2D5B25-6FAF-4F3E-B101-E59B2F974785}" type="pres">
      <dgm:prSet presAssocID="{6DAE4235-66ED-46D1-8728-D67506ED8711}" presName="connectorText" presStyleLbl="sibTrans2D1" presStyleIdx="0" presStyleCnt="2"/>
      <dgm:spPr/>
      <dgm:t>
        <a:bodyPr/>
        <a:lstStyle/>
        <a:p>
          <a:endParaRPr lang="es-ES"/>
        </a:p>
      </dgm:t>
    </dgm:pt>
    <dgm:pt modelId="{FAC1CC6A-C4F2-4D2D-8049-C6C264D69BC1}" type="pres">
      <dgm:prSet presAssocID="{D3923440-2344-450E-A5BA-E6B0596AC5B2}" presName="node" presStyleLbl="node1" presStyleIdx="1" presStyleCnt="3">
        <dgm:presLayoutVars>
          <dgm:bulletEnabled val="1"/>
        </dgm:presLayoutVars>
      </dgm:prSet>
      <dgm:spPr>
        <a:prstGeom prst="roundRect">
          <a:avLst>
            <a:gd name="adj" fmla="val 10000"/>
          </a:avLst>
        </a:prstGeom>
      </dgm:spPr>
      <dgm:t>
        <a:bodyPr/>
        <a:lstStyle/>
        <a:p>
          <a:endParaRPr lang="es-ES"/>
        </a:p>
      </dgm:t>
    </dgm:pt>
    <dgm:pt modelId="{BF8B0948-0D2D-41AC-95CC-312D127F9A59}" type="pres">
      <dgm:prSet presAssocID="{F4F8FD89-A66E-4560-90B9-CD20D8C591F8}" presName="sibTrans" presStyleLbl="sibTrans2D1" presStyleIdx="1" presStyleCnt="2"/>
      <dgm:spPr>
        <a:prstGeom prst="rightArrow">
          <a:avLst>
            <a:gd name="adj1" fmla="val 60000"/>
            <a:gd name="adj2" fmla="val 50000"/>
          </a:avLst>
        </a:prstGeom>
      </dgm:spPr>
      <dgm:t>
        <a:bodyPr/>
        <a:lstStyle/>
        <a:p>
          <a:endParaRPr lang="es-ES"/>
        </a:p>
      </dgm:t>
    </dgm:pt>
    <dgm:pt modelId="{21D17115-8083-4D74-B619-B87FBC15A6C6}" type="pres">
      <dgm:prSet presAssocID="{F4F8FD89-A66E-4560-90B9-CD20D8C591F8}" presName="connectorText" presStyleLbl="sibTrans2D1" presStyleIdx="1" presStyleCnt="2"/>
      <dgm:spPr/>
      <dgm:t>
        <a:bodyPr/>
        <a:lstStyle/>
        <a:p>
          <a:endParaRPr lang="es-ES"/>
        </a:p>
      </dgm:t>
    </dgm:pt>
    <dgm:pt modelId="{33D492DC-3AB7-43F4-9EB4-02C8E1D3EAA3}" type="pres">
      <dgm:prSet presAssocID="{CE05C750-A4B7-4C1F-9419-E6E6D138673E}" presName="node" presStyleLbl="node1" presStyleIdx="2" presStyleCnt="3">
        <dgm:presLayoutVars>
          <dgm:bulletEnabled val="1"/>
        </dgm:presLayoutVars>
      </dgm:prSet>
      <dgm:spPr>
        <a:prstGeom prst="roundRect">
          <a:avLst>
            <a:gd name="adj" fmla="val 10000"/>
          </a:avLst>
        </a:prstGeom>
      </dgm:spPr>
      <dgm:t>
        <a:bodyPr/>
        <a:lstStyle/>
        <a:p>
          <a:endParaRPr lang="es-ES"/>
        </a:p>
      </dgm:t>
    </dgm:pt>
  </dgm:ptLst>
  <dgm:cxnLst>
    <dgm:cxn modelId="{880C6D70-9C8B-4222-A5AD-FC4501E18C65}" srcId="{E6E89F1A-6F3E-4D99-B8C2-C4C25E1CEF54}" destId="{D3923440-2344-450E-A5BA-E6B0596AC5B2}" srcOrd="1" destOrd="0" parTransId="{1C50F73D-109E-4702-A1BF-6721AB48E0D6}" sibTransId="{F4F8FD89-A66E-4560-90B9-CD20D8C591F8}"/>
    <dgm:cxn modelId="{A6FF5155-796E-4230-8C22-16FC0A204948}" srcId="{E6E89F1A-6F3E-4D99-B8C2-C4C25E1CEF54}" destId="{54C4AF9C-EB3C-45A9-B83F-18E94AB491D8}" srcOrd="0" destOrd="0" parTransId="{F3CAAB57-9E26-4442-8EA2-4BEA4F171C80}" sibTransId="{6DAE4235-66ED-46D1-8728-D67506ED8711}"/>
    <dgm:cxn modelId="{BFC5F41B-BDDC-4FAA-9B9D-FDDC6E5C41A5}" type="presOf" srcId="{E6E89F1A-6F3E-4D99-B8C2-C4C25E1CEF54}" destId="{AFC95F3E-DA4A-4ED4-A471-FE79A93CFEC2}" srcOrd="0" destOrd="0" presId="urn:microsoft.com/office/officeart/2005/8/layout/process1"/>
    <dgm:cxn modelId="{B384630A-0053-4F3A-92EA-FD6074F386F4}" type="presOf" srcId="{6DAE4235-66ED-46D1-8728-D67506ED8711}" destId="{2A2D5B25-6FAF-4F3E-B101-E59B2F974785}" srcOrd="1" destOrd="0" presId="urn:microsoft.com/office/officeart/2005/8/layout/process1"/>
    <dgm:cxn modelId="{AD99321C-AA7E-4624-A6AA-1AE47F4F9F0B}" type="presOf" srcId="{CE05C750-A4B7-4C1F-9419-E6E6D138673E}" destId="{33D492DC-3AB7-43F4-9EB4-02C8E1D3EAA3}" srcOrd="0" destOrd="0" presId="urn:microsoft.com/office/officeart/2005/8/layout/process1"/>
    <dgm:cxn modelId="{3BB783A6-7976-4899-B838-B8A951D53D71}" type="presOf" srcId="{6DAE4235-66ED-46D1-8728-D67506ED8711}" destId="{7671E8BC-C5A3-494C-9C60-DCE8F20DDA77}" srcOrd="0" destOrd="0" presId="urn:microsoft.com/office/officeart/2005/8/layout/process1"/>
    <dgm:cxn modelId="{F7256055-62EA-4173-95F0-69AD04D509AF}" type="presOf" srcId="{54C4AF9C-EB3C-45A9-B83F-18E94AB491D8}" destId="{E7E07DBD-8FE1-4F29-97E5-D3C354A7FBF6}" srcOrd="0" destOrd="0" presId="urn:microsoft.com/office/officeart/2005/8/layout/process1"/>
    <dgm:cxn modelId="{9478B76B-E2DF-47FF-BF14-0AAA0273E761}" type="presOf" srcId="{F4F8FD89-A66E-4560-90B9-CD20D8C591F8}" destId="{21D17115-8083-4D74-B619-B87FBC15A6C6}" srcOrd="1" destOrd="0" presId="urn:microsoft.com/office/officeart/2005/8/layout/process1"/>
    <dgm:cxn modelId="{F8D1DCD8-7365-4B61-BA33-0CFBB93EB3BF}" srcId="{E6E89F1A-6F3E-4D99-B8C2-C4C25E1CEF54}" destId="{CE05C750-A4B7-4C1F-9419-E6E6D138673E}" srcOrd="2" destOrd="0" parTransId="{AE389AF5-8F49-40E6-92CA-F19BE0590316}" sibTransId="{ADC8F41B-914A-40E8-8940-1B20CFC94FB5}"/>
    <dgm:cxn modelId="{5010D7AA-4D69-45F4-8B64-4248C5B8B465}" type="presOf" srcId="{F4F8FD89-A66E-4560-90B9-CD20D8C591F8}" destId="{BF8B0948-0D2D-41AC-95CC-312D127F9A59}" srcOrd="0" destOrd="0" presId="urn:microsoft.com/office/officeart/2005/8/layout/process1"/>
    <dgm:cxn modelId="{FF543193-5CBF-4975-97D1-06325B5D139F}" type="presOf" srcId="{D3923440-2344-450E-A5BA-E6B0596AC5B2}" destId="{FAC1CC6A-C4F2-4D2D-8049-C6C264D69BC1}" srcOrd="0" destOrd="0" presId="urn:microsoft.com/office/officeart/2005/8/layout/process1"/>
    <dgm:cxn modelId="{66D7D82C-2590-48ED-AA02-6F4DDE833DCC}" type="presParOf" srcId="{AFC95F3E-DA4A-4ED4-A471-FE79A93CFEC2}" destId="{E7E07DBD-8FE1-4F29-97E5-D3C354A7FBF6}" srcOrd="0" destOrd="0" presId="urn:microsoft.com/office/officeart/2005/8/layout/process1"/>
    <dgm:cxn modelId="{622215E0-60EA-423C-BFAB-DFBD69598E0A}" type="presParOf" srcId="{AFC95F3E-DA4A-4ED4-A471-FE79A93CFEC2}" destId="{7671E8BC-C5A3-494C-9C60-DCE8F20DDA77}" srcOrd="1" destOrd="0" presId="urn:microsoft.com/office/officeart/2005/8/layout/process1"/>
    <dgm:cxn modelId="{C4FCBCB8-3F86-47A0-980F-6D7D014D375E}" type="presParOf" srcId="{7671E8BC-C5A3-494C-9C60-DCE8F20DDA77}" destId="{2A2D5B25-6FAF-4F3E-B101-E59B2F974785}" srcOrd="0" destOrd="0" presId="urn:microsoft.com/office/officeart/2005/8/layout/process1"/>
    <dgm:cxn modelId="{AB864273-EAC0-4CDF-BBD3-E840BA6EFD8C}" type="presParOf" srcId="{AFC95F3E-DA4A-4ED4-A471-FE79A93CFEC2}" destId="{FAC1CC6A-C4F2-4D2D-8049-C6C264D69BC1}" srcOrd="2" destOrd="0" presId="urn:microsoft.com/office/officeart/2005/8/layout/process1"/>
    <dgm:cxn modelId="{DA72886D-D973-44EA-A136-C0902739D82B}" type="presParOf" srcId="{AFC95F3E-DA4A-4ED4-A471-FE79A93CFEC2}" destId="{BF8B0948-0D2D-41AC-95CC-312D127F9A59}" srcOrd="3" destOrd="0" presId="urn:microsoft.com/office/officeart/2005/8/layout/process1"/>
    <dgm:cxn modelId="{05EF0988-27C4-40AA-904E-549ABAE88C80}" type="presParOf" srcId="{BF8B0948-0D2D-41AC-95CC-312D127F9A59}" destId="{21D17115-8083-4D74-B619-B87FBC15A6C6}" srcOrd="0" destOrd="0" presId="urn:microsoft.com/office/officeart/2005/8/layout/process1"/>
    <dgm:cxn modelId="{4FD28203-A1D1-4CDC-BFF3-153388208F20}" type="presParOf" srcId="{AFC95F3E-DA4A-4ED4-A471-FE79A93CFEC2}" destId="{33D492DC-3AB7-43F4-9EB4-02C8E1D3EAA3}" srcOrd="4" destOrd="0" presId="urn:microsoft.com/office/officeart/2005/8/layout/process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7E07DBD-8FE1-4F29-97E5-D3C354A7FBF6}">
      <dsp:nvSpPr>
        <dsp:cNvPr id="0" name=""/>
        <dsp:cNvSpPr/>
      </dsp:nvSpPr>
      <dsp:spPr>
        <a:xfrm>
          <a:off x="2690" y="193284"/>
          <a:ext cx="804031" cy="482418"/>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ES" sz="900" kern="1200">
              <a:solidFill>
                <a:sysClr val="window" lastClr="FFFFFF"/>
              </a:solidFill>
              <a:latin typeface="Calibri" panose="020F0502020204030204"/>
              <a:ea typeface="+mn-ea"/>
              <a:cs typeface="+mn-cs"/>
            </a:rPr>
            <a:t>EDUCAR	</a:t>
          </a:r>
        </a:p>
      </dsp:txBody>
      <dsp:txXfrm>
        <a:off x="16820" y="207414"/>
        <a:ext cx="775771" cy="454158"/>
      </dsp:txXfrm>
    </dsp:sp>
    <dsp:sp modelId="{7671E8BC-C5A3-494C-9C60-DCE8F20DDA77}">
      <dsp:nvSpPr>
        <dsp:cNvPr id="0" name=""/>
        <dsp:cNvSpPr/>
      </dsp:nvSpPr>
      <dsp:spPr>
        <a:xfrm>
          <a:off x="887124" y="334793"/>
          <a:ext cx="170454" cy="199399"/>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s-ES" sz="800" kern="1200">
            <a:solidFill>
              <a:sysClr val="window" lastClr="FFFFFF"/>
            </a:solidFill>
            <a:latin typeface="Calibri" panose="020F0502020204030204"/>
            <a:ea typeface="+mn-ea"/>
            <a:cs typeface="+mn-cs"/>
          </a:endParaRPr>
        </a:p>
      </dsp:txBody>
      <dsp:txXfrm>
        <a:off x="887124" y="374673"/>
        <a:ext cx="119318" cy="119639"/>
      </dsp:txXfrm>
    </dsp:sp>
    <dsp:sp modelId="{FAC1CC6A-C4F2-4D2D-8049-C6C264D69BC1}">
      <dsp:nvSpPr>
        <dsp:cNvPr id="0" name=""/>
        <dsp:cNvSpPr/>
      </dsp:nvSpPr>
      <dsp:spPr>
        <a:xfrm>
          <a:off x="1128334" y="193284"/>
          <a:ext cx="804031" cy="482418"/>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ES" sz="900" kern="1200">
              <a:solidFill>
                <a:sysClr val="window" lastClr="FFFFFF"/>
              </a:solidFill>
              <a:latin typeface="Calibri" panose="020F0502020204030204"/>
              <a:ea typeface="+mn-ea"/>
              <a:cs typeface="+mn-cs"/>
            </a:rPr>
            <a:t>COMUNICAR</a:t>
          </a:r>
        </a:p>
      </dsp:txBody>
      <dsp:txXfrm>
        <a:off x="1142464" y="207414"/>
        <a:ext cx="775771" cy="454158"/>
      </dsp:txXfrm>
    </dsp:sp>
    <dsp:sp modelId="{BF8B0948-0D2D-41AC-95CC-312D127F9A59}">
      <dsp:nvSpPr>
        <dsp:cNvPr id="0" name=""/>
        <dsp:cNvSpPr/>
      </dsp:nvSpPr>
      <dsp:spPr>
        <a:xfrm>
          <a:off x="2012768" y="334793"/>
          <a:ext cx="170454" cy="199399"/>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s-ES" sz="800" kern="1200">
            <a:solidFill>
              <a:sysClr val="window" lastClr="FFFFFF"/>
            </a:solidFill>
            <a:latin typeface="Calibri" panose="020F0502020204030204"/>
            <a:ea typeface="+mn-ea"/>
            <a:cs typeface="+mn-cs"/>
          </a:endParaRPr>
        </a:p>
      </dsp:txBody>
      <dsp:txXfrm>
        <a:off x="2012768" y="374673"/>
        <a:ext cx="119318" cy="119639"/>
      </dsp:txXfrm>
    </dsp:sp>
    <dsp:sp modelId="{33D492DC-3AB7-43F4-9EB4-02C8E1D3EAA3}">
      <dsp:nvSpPr>
        <dsp:cNvPr id="0" name=""/>
        <dsp:cNvSpPr/>
      </dsp:nvSpPr>
      <dsp:spPr>
        <a:xfrm>
          <a:off x="2253978" y="193284"/>
          <a:ext cx="804031" cy="482418"/>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ES" sz="900" kern="1200">
              <a:solidFill>
                <a:sysClr val="window" lastClr="FFFFFF"/>
              </a:solidFill>
              <a:latin typeface="Calibri" panose="020F0502020204030204"/>
              <a:ea typeface="+mn-ea"/>
              <a:cs typeface="+mn-cs"/>
            </a:rPr>
            <a:t>SENCIBILIZAR </a:t>
          </a:r>
        </a:p>
      </dsp:txBody>
      <dsp:txXfrm>
        <a:off x="2268108" y="207414"/>
        <a:ext cx="775771" cy="45415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3A954-CA72-4D92-92DF-27D59A30E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13</Pages>
  <Words>3992</Words>
  <Characters>21956</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dc:creator>
  <cp:lastModifiedBy>TESIS</cp:lastModifiedBy>
  <cp:revision>22</cp:revision>
  <dcterms:created xsi:type="dcterms:W3CDTF">2018-05-02T23:06:00Z</dcterms:created>
  <dcterms:modified xsi:type="dcterms:W3CDTF">2020-07-01T01:52:00Z</dcterms:modified>
</cp:coreProperties>
</file>