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1F62" w:rsidRDefault="00341F62" w:rsidP="00F92720">
      <w:pPr>
        <w:pStyle w:val="Textoindependiente"/>
        <w:spacing w:after="0" w:line="360" w:lineRule="auto"/>
        <w:jc w:val="center"/>
        <w:rPr>
          <w:rFonts w:ascii="Times New Roman" w:hAnsi="Times New Roman" w:cs="Times New Roman"/>
          <w:b/>
          <w:sz w:val="24"/>
          <w:szCs w:val="24"/>
          <w:shd w:val="clear" w:color="auto" w:fill="FFFFFF"/>
        </w:rPr>
      </w:pPr>
      <w:r w:rsidRPr="001E77A0">
        <w:rPr>
          <w:rFonts w:ascii="Times New Roman" w:hAnsi="Times New Roman" w:cs="Times New Roman"/>
          <w:b/>
          <w:sz w:val="24"/>
          <w:szCs w:val="24"/>
          <w:shd w:val="clear" w:color="auto" w:fill="FFFFFF"/>
        </w:rPr>
        <w:t>SISTEMAS DE NEGOCIOS AGROINDUSTRIALES EN UN CONTEXTO GLOBAL EN PEQUEÑAS Y MEDIANA</w:t>
      </w:r>
      <w:r w:rsidR="00E125E8">
        <w:rPr>
          <w:rFonts w:ascii="Times New Roman" w:hAnsi="Times New Roman" w:cs="Times New Roman"/>
          <w:b/>
          <w:sz w:val="24"/>
          <w:szCs w:val="24"/>
          <w:shd w:val="clear" w:color="auto" w:fill="FFFFFF"/>
        </w:rPr>
        <w:t>S EMPRESAS DE COLOMBIA Y MÉXICO</w:t>
      </w:r>
      <w:r w:rsidR="00792C0E">
        <w:rPr>
          <w:rStyle w:val="Refdenotaalpie"/>
          <w:rFonts w:ascii="Times New Roman" w:hAnsi="Times New Roman" w:cs="Times New Roman"/>
          <w:b/>
          <w:sz w:val="24"/>
          <w:szCs w:val="24"/>
          <w:shd w:val="clear" w:color="auto" w:fill="FFFFFF"/>
        </w:rPr>
        <w:footnoteReference w:id="1"/>
      </w:r>
    </w:p>
    <w:p w:rsidR="00F92720" w:rsidRDefault="00F92720" w:rsidP="00F92720">
      <w:pPr>
        <w:pStyle w:val="Textoindependiente"/>
        <w:spacing w:after="0" w:line="360" w:lineRule="auto"/>
        <w:jc w:val="center"/>
        <w:rPr>
          <w:rFonts w:ascii="Times New Roman" w:hAnsi="Times New Roman" w:cs="Times New Roman"/>
          <w:b/>
          <w:sz w:val="24"/>
          <w:szCs w:val="24"/>
          <w:shd w:val="clear" w:color="auto" w:fill="FFFFFF"/>
        </w:rPr>
      </w:pPr>
    </w:p>
    <w:p w:rsidR="00F92720" w:rsidRDefault="00F92720" w:rsidP="00F92720">
      <w:pPr>
        <w:pStyle w:val="Textoindependiente"/>
        <w:spacing w:after="0" w:line="360" w:lineRule="auto"/>
        <w:jc w:val="center"/>
        <w:rPr>
          <w:rFonts w:ascii="Times New Roman" w:hAnsi="Times New Roman" w:cs="Times New Roman"/>
          <w:b/>
          <w:sz w:val="24"/>
          <w:szCs w:val="24"/>
          <w:shd w:val="clear" w:color="auto" w:fill="FFFFFF"/>
          <w:lang w:val="en-US"/>
        </w:rPr>
      </w:pPr>
      <w:r w:rsidRPr="00F92720">
        <w:rPr>
          <w:rFonts w:ascii="Times New Roman" w:hAnsi="Times New Roman" w:cs="Times New Roman"/>
          <w:b/>
          <w:sz w:val="24"/>
          <w:szCs w:val="24"/>
          <w:shd w:val="clear" w:color="auto" w:fill="FFFFFF"/>
          <w:lang w:val="en-US"/>
        </w:rPr>
        <w:t>AGRO-INDUSTRIAL BUSINESS SYSTEMS IN A GLOBAL CONTEXT IN SMALL AND MEDIUM-SIZED ENTERPRISES IN COLOMBIA AND MEXICO</w:t>
      </w:r>
    </w:p>
    <w:p w:rsidR="00F92720" w:rsidRPr="00F92720" w:rsidRDefault="00F92720" w:rsidP="00F92720">
      <w:pPr>
        <w:pStyle w:val="Textoindependiente"/>
        <w:spacing w:after="0" w:line="360" w:lineRule="auto"/>
        <w:jc w:val="center"/>
        <w:rPr>
          <w:rFonts w:ascii="Times New Roman" w:hAnsi="Times New Roman" w:cs="Times New Roman"/>
          <w:b/>
          <w:sz w:val="24"/>
          <w:szCs w:val="24"/>
          <w:shd w:val="clear" w:color="auto" w:fill="FFFFFF"/>
          <w:lang w:val="en-US"/>
        </w:rPr>
      </w:pPr>
    </w:p>
    <w:p w:rsidR="00792C0E" w:rsidRDefault="00792C0E" w:rsidP="00F92720">
      <w:pPr>
        <w:pStyle w:val="Textoindependiente"/>
        <w:spacing w:after="0" w:line="360" w:lineRule="auto"/>
        <w:jc w:val="right"/>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Marlen</w:t>
      </w:r>
      <w:proofErr w:type="spellEnd"/>
      <w:r>
        <w:rPr>
          <w:rFonts w:ascii="Times New Roman" w:hAnsi="Times New Roman" w:cs="Times New Roman"/>
          <w:sz w:val="24"/>
          <w:szCs w:val="24"/>
          <w:shd w:val="clear" w:color="auto" w:fill="FFFFFF"/>
        </w:rPr>
        <w:t xml:space="preserve"> Rodríguez Sánchez</w:t>
      </w:r>
      <w:r>
        <w:rPr>
          <w:rStyle w:val="Refdenotaalpie"/>
          <w:rFonts w:ascii="Times New Roman" w:hAnsi="Times New Roman" w:cs="Times New Roman"/>
          <w:sz w:val="24"/>
          <w:szCs w:val="24"/>
          <w:shd w:val="clear" w:color="auto" w:fill="FFFFFF"/>
        </w:rPr>
        <w:footnoteReference w:id="2"/>
      </w:r>
    </w:p>
    <w:p w:rsidR="00F92720" w:rsidRPr="00721AD2" w:rsidRDefault="00F92720" w:rsidP="00F92720">
      <w:pPr>
        <w:pStyle w:val="Textoindependiente"/>
        <w:spacing w:after="0" w:line="360" w:lineRule="auto"/>
        <w:jc w:val="right"/>
        <w:rPr>
          <w:rFonts w:ascii="Times New Roman" w:hAnsi="Times New Roman" w:cs="Times New Roman"/>
          <w:sz w:val="24"/>
          <w:szCs w:val="24"/>
          <w:shd w:val="clear" w:color="auto" w:fill="FFFFFF"/>
        </w:rPr>
      </w:pPr>
    </w:p>
    <w:p w:rsidR="00341F62" w:rsidRPr="001E77A0" w:rsidRDefault="00341F62" w:rsidP="00F92720">
      <w:pPr>
        <w:pStyle w:val="NormalWeb"/>
        <w:spacing w:before="0" w:beforeAutospacing="0" w:after="0" w:afterAutospacing="0" w:line="360" w:lineRule="auto"/>
        <w:jc w:val="center"/>
        <w:rPr>
          <w:b/>
          <w:color w:val="000000"/>
          <w:szCs w:val="22"/>
        </w:rPr>
      </w:pPr>
      <w:r w:rsidRPr="001E77A0">
        <w:rPr>
          <w:b/>
          <w:color w:val="000000"/>
          <w:szCs w:val="22"/>
        </w:rPr>
        <w:t>Resumen</w:t>
      </w:r>
    </w:p>
    <w:p w:rsidR="001A2036" w:rsidRDefault="00ED5E0E" w:rsidP="00F92720">
      <w:pPr>
        <w:pStyle w:val="NormalWeb"/>
        <w:spacing w:before="0" w:beforeAutospacing="0" w:after="0" w:afterAutospacing="0" w:line="360" w:lineRule="auto"/>
        <w:jc w:val="both"/>
        <w:rPr>
          <w:color w:val="000000"/>
          <w:szCs w:val="22"/>
        </w:rPr>
      </w:pPr>
      <w:r w:rsidRPr="001E77A0">
        <w:rPr>
          <w:color w:val="000000"/>
          <w:szCs w:val="22"/>
        </w:rPr>
        <w:t xml:space="preserve">El objetivo de la presente investigación es </w:t>
      </w:r>
      <w:r w:rsidRPr="001E77A0">
        <w:rPr>
          <w:shd w:val="clear" w:color="auto" w:fill="FFFFFF"/>
        </w:rPr>
        <w:t xml:space="preserve">diagnosticar los sistemas de negocios agroindustriales en un contexto global en </w:t>
      </w:r>
      <w:r w:rsidR="00B948A0" w:rsidRPr="001E77A0">
        <w:rPr>
          <w:shd w:val="clear" w:color="auto" w:fill="FFFFFF"/>
        </w:rPr>
        <w:t xml:space="preserve">las </w:t>
      </w:r>
      <w:r w:rsidRPr="001E77A0">
        <w:rPr>
          <w:shd w:val="clear" w:color="auto" w:fill="FFFFFF"/>
        </w:rPr>
        <w:t xml:space="preserve">pequeñas y medianas empresas </w:t>
      </w:r>
      <w:r w:rsidR="00B948A0" w:rsidRPr="001E77A0">
        <w:rPr>
          <w:shd w:val="clear" w:color="auto" w:fill="FFFFFF"/>
        </w:rPr>
        <w:t>de</w:t>
      </w:r>
      <w:r w:rsidRPr="001E77A0">
        <w:rPr>
          <w:shd w:val="clear" w:color="auto" w:fill="FFFFFF"/>
        </w:rPr>
        <w:t xml:space="preserve"> Colombia y México</w:t>
      </w:r>
      <w:r w:rsidR="00B948A0" w:rsidRPr="001E77A0">
        <w:rPr>
          <w:shd w:val="clear" w:color="auto" w:fill="FFFFFF"/>
        </w:rPr>
        <w:t>, m</w:t>
      </w:r>
      <w:r w:rsidR="00592C85" w:rsidRPr="001E77A0">
        <w:rPr>
          <w:shd w:val="clear" w:color="auto" w:fill="FFFFFF"/>
        </w:rPr>
        <w:t>ediante la descripción y</w:t>
      </w:r>
      <w:r w:rsidR="00E1677C" w:rsidRPr="001E77A0">
        <w:rPr>
          <w:shd w:val="clear" w:color="auto" w:fill="FFFFFF"/>
        </w:rPr>
        <w:t xml:space="preserve"> análisis</w:t>
      </w:r>
      <w:r w:rsidR="00F427AC" w:rsidRPr="001E77A0">
        <w:rPr>
          <w:shd w:val="clear" w:color="auto" w:fill="FFFFFF"/>
        </w:rPr>
        <w:t xml:space="preserve"> de </w:t>
      </w:r>
      <w:r w:rsidR="00B948A0" w:rsidRPr="001E77A0">
        <w:rPr>
          <w:shd w:val="clear" w:color="auto" w:fill="FFFFFF"/>
        </w:rPr>
        <w:t xml:space="preserve">estos sistemas. </w:t>
      </w:r>
      <w:r w:rsidR="0031420C" w:rsidRPr="001E77A0">
        <w:rPr>
          <w:lang w:val="es-ES_tradnl" w:eastAsia="es-ES"/>
        </w:rPr>
        <w:t xml:space="preserve">La investigación </w:t>
      </w:r>
      <w:r w:rsidR="00B948A0" w:rsidRPr="001E77A0">
        <w:rPr>
          <w:lang w:val="es-ES_tradnl" w:eastAsia="es-ES"/>
        </w:rPr>
        <w:t xml:space="preserve">es </w:t>
      </w:r>
      <w:r w:rsidR="0031420C" w:rsidRPr="001E77A0">
        <w:rPr>
          <w:lang w:val="es-ES_tradnl" w:eastAsia="es-ES"/>
        </w:rPr>
        <w:t xml:space="preserve"> de tipo descriptiva-deductiva, puesto que en ella se pretende caracterizar los sistemas de negocios agroindustriales en pequeñas y medianas empresas en Colombia y México, teniendo en cuenta el contexto globalizado actual</w:t>
      </w:r>
      <w:r w:rsidR="00B948A0" w:rsidRPr="001E77A0">
        <w:rPr>
          <w:lang w:val="es-ES_tradnl" w:eastAsia="es-ES"/>
        </w:rPr>
        <w:t xml:space="preserve">, con un enfoque cualitativo. </w:t>
      </w:r>
      <w:r w:rsidR="00B948A0" w:rsidRPr="001E77A0">
        <w:rPr>
          <w:color w:val="000000"/>
          <w:szCs w:val="22"/>
        </w:rPr>
        <w:t xml:space="preserve">Se lleva </w:t>
      </w:r>
      <w:r w:rsidR="0031420C" w:rsidRPr="001E77A0">
        <w:rPr>
          <w:color w:val="000000"/>
          <w:szCs w:val="22"/>
        </w:rPr>
        <w:t>a</w:t>
      </w:r>
      <w:r w:rsidR="00B948A0" w:rsidRPr="001E77A0">
        <w:rPr>
          <w:color w:val="000000"/>
          <w:szCs w:val="22"/>
        </w:rPr>
        <w:t xml:space="preserve"> </w:t>
      </w:r>
      <w:r w:rsidR="0031420C" w:rsidRPr="001E77A0">
        <w:rPr>
          <w:color w:val="000000"/>
          <w:szCs w:val="22"/>
        </w:rPr>
        <w:t xml:space="preserve">cabo </w:t>
      </w:r>
      <w:r w:rsidR="00B948A0" w:rsidRPr="001E77A0">
        <w:rPr>
          <w:color w:val="000000"/>
          <w:szCs w:val="22"/>
        </w:rPr>
        <w:t xml:space="preserve">mediante una </w:t>
      </w:r>
      <w:r w:rsidR="0031420C" w:rsidRPr="001E77A0">
        <w:rPr>
          <w:color w:val="000000"/>
          <w:szCs w:val="22"/>
        </w:rPr>
        <w:t>revisión de literatura acerca del sector agroindustrial</w:t>
      </w:r>
      <w:r w:rsidR="00B948A0" w:rsidRPr="001E77A0">
        <w:rPr>
          <w:color w:val="000000"/>
          <w:szCs w:val="22"/>
        </w:rPr>
        <w:t xml:space="preserve"> a nivel global, haciendo aproximaciones y diferencias en </w:t>
      </w:r>
      <w:r w:rsidR="0031420C" w:rsidRPr="001E77A0">
        <w:rPr>
          <w:color w:val="000000"/>
          <w:szCs w:val="22"/>
        </w:rPr>
        <w:t>las dos naciones</w:t>
      </w:r>
      <w:r w:rsidR="00B948A0" w:rsidRPr="001E77A0">
        <w:rPr>
          <w:color w:val="000000"/>
          <w:szCs w:val="22"/>
        </w:rPr>
        <w:t>,</w:t>
      </w:r>
      <w:r w:rsidR="0031420C" w:rsidRPr="001E77A0">
        <w:rPr>
          <w:color w:val="000000"/>
          <w:szCs w:val="22"/>
        </w:rPr>
        <w:t xml:space="preserve"> los sistemas de negocios que están presentes en ellas</w:t>
      </w:r>
      <w:r w:rsidR="009E118A" w:rsidRPr="001E77A0">
        <w:rPr>
          <w:color w:val="000000"/>
          <w:szCs w:val="22"/>
        </w:rPr>
        <w:t xml:space="preserve">, la clasificación de las </w:t>
      </w:r>
      <w:proofErr w:type="spellStart"/>
      <w:r w:rsidR="009E118A" w:rsidRPr="001E77A0">
        <w:rPr>
          <w:color w:val="000000"/>
          <w:szCs w:val="22"/>
        </w:rPr>
        <w:t>MIPyME</w:t>
      </w:r>
      <w:proofErr w:type="spellEnd"/>
      <w:r w:rsidR="009E118A" w:rsidRPr="001E77A0">
        <w:rPr>
          <w:color w:val="000000"/>
          <w:szCs w:val="22"/>
        </w:rPr>
        <w:t xml:space="preserve"> y su participación al PIB nacional en este sector.</w:t>
      </w:r>
      <w:r w:rsidR="00B10160" w:rsidRPr="001E77A0">
        <w:rPr>
          <w:color w:val="000000"/>
          <w:szCs w:val="22"/>
        </w:rPr>
        <w:t xml:space="preserve"> Este artículo presenta los antecedentes y la descripción </w:t>
      </w:r>
      <w:r w:rsidR="002B533D" w:rsidRPr="001E77A0">
        <w:rPr>
          <w:color w:val="000000"/>
          <w:szCs w:val="22"/>
        </w:rPr>
        <w:t xml:space="preserve">conceptual </w:t>
      </w:r>
      <w:r w:rsidR="00B10160" w:rsidRPr="001E77A0">
        <w:rPr>
          <w:color w:val="000000"/>
          <w:szCs w:val="22"/>
        </w:rPr>
        <w:t xml:space="preserve">del proyecto. </w:t>
      </w:r>
    </w:p>
    <w:p w:rsidR="00F92720" w:rsidRPr="001E77A0" w:rsidRDefault="00F92720" w:rsidP="00F92720">
      <w:pPr>
        <w:pStyle w:val="NormalWeb"/>
        <w:spacing w:before="0" w:beforeAutospacing="0" w:after="0" w:afterAutospacing="0" w:line="360" w:lineRule="auto"/>
        <w:jc w:val="both"/>
        <w:rPr>
          <w:color w:val="000000"/>
          <w:szCs w:val="22"/>
        </w:rPr>
      </w:pPr>
    </w:p>
    <w:p w:rsidR="00827814" w:rsidRDefault="00F92720" w:rsidP="00F92720">
      <w:pPr>
        <w:tabs>
          <w:tab w:val="left" w:pos="503"/>
        </w:tabs>
        <w:spacing w:after="0" w:line="360" w:lineRule="auto"/>
        <w:ind w:firstLine="567"/>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Palabras clave: </w:t>
      </w:r>
      <w:r w:rsidR="00827814" w:rsidRPr="001E77A0">
        <w:rPr>
          <w:rFonts w:ascii="Times New Roman" w:hAnsi="Times New Roman" w:cs="Times New Roman"/>
          <w:color w:val="000000"/>
          <w:sz w:val="24"/>
          <w:szCs w:val="24"/>
        </w:rPr>
        <w:t>Agroindustria, Sistemas de negocios</w:t>
      </w:r>
      <w:r w:rsidR="00065072">
        <w:rPr>
          <w:rFonts w:ascii="Times New Roman" w:hAnsi="Times New Roman" w:cs="Times New Roman"/>
          <w:color w:val="000000"/>
          <w:sz w:val="24"/>
          <w:szCs w:val="24"/>
        </w:rPr>
        <w:t>, Pequeñas y medianas empresas.</w:t>
      </w:r>
    </w:p>
    <w:p w:rsidR="00F92720" w:rsidRPr="00F92720" w:rsidRDefault="00F92720" w:rsidP="00F92720">
      <w:pPr>
        <w:tabs>
          <w:tab w:val="left" w:pos="503"/>
        </w:tabs>
        <w:spacing w:after="0" w:line="360" w:lineRule="auto"/>
        <w:ind w:firstLine="567"/>
        <w:jc w:val="both"/>
        <w:rPr>
          <w:rFonts w:ascii="Times New Roman" w:hAnsi="Times New Roman" w:cs="Times New Roman"/>
          <w:b/>
          <w:color w:val="000000"/>
          <w:sz w:val="24"/>
          <w:szCs w:val="24"/>
        </w:rPr>
      </w:pPr>
    </w:p>
    <w:p w:rsidR="00305AA4" w:rsidRPr="005104EF" w:rsidRDefault="00F92720" w:rsidP="00F92720">
      <w:pPr>
        <w:tabs>
          <w:tab w:val="left" w:pos="503"/>
        </w:tabs>
        <w:spacing w:after="0" w:line="360" w:lineRule="auto"/>
        <w:jc w:val="center"/>
        <w:rPr>
          <w:rFonts w:ascii="Times New Roman" w:hAnsi="Times New Roman" w:cs="Times New Roman"/>
          <w:b/>
          <w:color w:val="000000"/>
          <w:sz w:val="24"/>
          <w:szCs w:val="24"/>
          <w:lang w:val="en-US"/>
        </w:rPr>
      </w:pPr>
      <w:r w:rsidRPr="005104EF">
        <w:rPr>
          <w:rFonts w:ascii="Times New Roman" w:hAnsi="Times New Roman" w:cs="Times New Roman"/>
          <w:b/>
          <w:color w:val="000000"/>
          <w:sz w:val="24"/>
          <w:szCs w:val="24"/>
          <w:lang w:val="en-US"/>
        </w:rPr>
        <w:t>Abstract</w:t>
      </w:r>
    </w:p>
    <w:p w:rsidR="00F92720" w:rsidRDefault="00F92720" w:rsidP="00F92720">
      <w:pPr>
        <w:tabs>
          <w:tab w:val="left" w:pos="503"/>
        </w:tabs>
        <w:spacing w:after="0" w:line="36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The </w:t>
      </w:r>
      <w:r w:rsidRPr="00F92720">
        <w:rPr>
          <w:rFonts w:ascii="Times New Roman" w:hAnsi="Times New Roman" w:cs="Times New Roman"/>
          <w:color w:val="000000"/>
          <w:sz w:val="24"/>
          <w:szCs w:val="24"/>
          <w:lang w:val="en-US"/>
        </w:rPr>
        <w:t xml:space="preserve">objective of the present investigation is to diagnose </w:t>
      </w:r>
      <w:proofErr w:type="spellStart"/>
      <w:r w:rsidRPr="00F92720">
        <w:rPr>
          <w:rFonts w:ascii="Times New Roman" w:hAnsi="Times New Roman" w:cs="Times New Roman"/>
          <w:color w:val="000000"/>
          <w:sz w:val="24"/>
          <w:szCs w:val="24"/>
          <w:lang w:val="en-US"/>
        </w:rPr>
        <w:t>agroindustrial</w:t>
      </w:r>
      <w:proofErr w:type="spellEnd"/>
      <w:r w:rsidRPr="00F92720">
        <w:rPr>
          <w:rFonts w:ascii="Times New Roman" w:hAnsi="Times New Roman" w:cs="Times New Roman"/>
          <w:color w:val="000000"/>
          <w:sz w:val="24"/>
          <w:szCs w:val="24"/>
          <w:lang w:val="en-US"/>
        </w:rPr>
        <w:t xml:space="preserve"> business systems in a global context in small and medium enterprises of Colombia and Mexico, through the description and analysis of these systems. The research is descriptive-deductive, since it aims to characterize the </w:t>
      </w:r>
      <w:proofErr w:type="spellStart"/>
      <w:r w:rsidRPr="00F92720">
        <w:rPr>
          <w:rFonts w:ascii="Times New Roman" w:hAnsi="Times New Roman" w:cs="Times New Roman"/>
          <w:color w:val="000000"/>
          <w:sz w:val="24"/>
          <w:szCs w:val="24"/>
          <w:lang w:val="en-US"/>
        </w:rPr>
        <w:t>agroindustrial</w:t>
      </w:r>
      <w:proofErr w:type="spellEnd"/>
      <w:r w:rsidRPr="00F92720">
        <w:rPr>
          <w:rFonts w:ascii="Times New Roman" w:hAnsi="Times New Roman" w:cs="Times New Roman"/>
          <w:color w:val="000000"/>
          <w:sz w:val="24"/>
          <w:szCs w:val="24"/>
          <w:lang w:val="en-US"/>
        </w:rPr>
        <w:t xml:space="preserve"> business systems in small and medium enterprises in Colombia and Mexico, taking into account the current globalized context, with a qualitative approach. It </w:t>
      </w:r>
      <w:r w:rsidRPr="00F92720">
        <w:rPr>
          <w:rFonts w:ascii="Times New Roman" w:hAnsi="Times New Roman" w:cs="Times New Roman"/>
          <w:color w:val="000000"/>
          <w:sz w:val="24"/>
          <w:szCs w:val="24"/>
          <w:lang w:val="en-US"/>
        </w:rPr>
        <w:lastRenderedPageBreak/>
        <w:t xml:space="preserve">is carried out through a literature review about the </w:t>
      </w:r>
      <w:proofErr w:type="spellStart"/>
      <w:r w:rsidRPr="00F92720">
        <w:rPr>
          <w:rFonts w:ascii="Times New Roman" w:hAnsi="Times New Roman" w:cs="Times New Roman"/>
          <w:color w:val="000000"/>
          <w:sz w:val="24"/>
          <w:szCs w:val="24"/>
          <w:lang w:val="en-US"/>
        </w:rPr>
        <w:t>agroindustrial</w:t>
      </w:r>
      <w:proofErr w:type="spellEnd"/>
      <w:r w:rsidRPr="00F92720">
        <w:rPr>
          <w:rFonts w:ascii="Times New Roman" w:hAnsi="Times New Roman" w:cs="Times New Roman"/>
          <w:color w:val="000000"/>
          <w:sz w:val="24"/>
          <w:szCs w:val="24"/>
          <w:lang w:val="en-US"/>
        </w:rPr>
        <w:t xml:space="preserve"> sector at global level, making approximations and differences in the two nations, the business systems that are present in them, the classification of MSMEs and their participation to </w:t>
      </w:r>
      <w:r>
        <w:rPr>
          <w:rFonts w:ascii="Times New Roman" w:hAnsi="Times New Roman" w:cs="Times New Roman"/>
          <w:color w:val="000000"/>
          <w:sz w:val="24"/>
          <w:szCs w:val="24"/>
          <w:lang w:val="en-US"/>
        </w:rPr>
        <w:t>the national GDP in this sector</w:t>
      </w:r>
      <w:r w:rsidRPr="00F92720">
        <w:rPr>
          <w:rFonts w:ascii="Times New Roman" w:hAnsi="Times New Roman" w:cs="Times New Roman"/>
          <w:color w:val="000000"/>
          <w:sz w:val="24"/>
          <w:szCs w:val="24"/>
          <w:lang w:val="en-US"/>
        </w:rPr>
        <w:t>. This article presents the background and the conceptual description of the project.</w:t>
      </w:r>
    </w:p>
    <w:p w:rsidR="00F92720" w:rsidRDefault="00F92720" w:rsidP="00F92720">
      <w:pPr>
        <w:tabs>
          <w:tab w:val="left" w:pos="503"/>
        </w:tabs>
        <w:spacing w:after="0" w:line="360" w:lineRule="auto"/>
        <w:jc w:val="both"/>
        <w:rPr>
          <w:rFonts w:ascii="Times New Roman" w:hAnsi="Times New Roman" w:cs="Times New Roman"/>
          <w:color w:val="000000"/>
          <w:sz w:val="24"/>
          <w:szCs w:val="24"/>
          <w:lang w:val="en-US"/>
        </w:rPr>
      </w:pPr>
    </w:p>
    <w:p w:rsidR="00F92720" w:rsidRDefault="00F92720" w:rsidP="00F92720">
      <w:pPr>
        <w:tabs>
          <w:tab w:val="left" w:pos="503"/>
        </w:tabs>
        <w:spacing w:after="0" w:line="360" w:lineRule="auto"/>
        <w:ind w:firstLine="567"/>
        <w:jc w:val="both"/>
        <w:rPr>
          <w:rFonts w:ascii="Times New Roman" w:hAnsi="Times New Roman" w:cs="Times New Roman"/>
          <w:color w:val="000000"/>
          <w:sz w:val="24"/>
          <w:szCs w:val="24"/>
          <w:lang w:val="en-US"/>
        </w:rPr>
      </w:pPr>
      <w:r w:rsidRPr="00F92720">
        <w:rPr>
          <w:rFonts w:ascii="Times New Roman" w:hAnsi="Times New Roman" w:cs="Times New Roman"/>
          <w:b/>
          <w:color w:val="000000"/>
          <w:sz w:val="24"/>
          <w:szCs w:val="24"/>
          <w:lang w:val="en-US"/>
        </w:rPr>
        <w:t>Keywords</w:t>
      </w:r>
      <w:r w:rsidRPr="00F92720">
        <w:rPr>
          <w:rFonts w:ascii="Times New Roman" w:hAnsi="Times New Roman" w:cs="Times New Roman"/>
          <w:color w:val="000000"/>
          <w:sz w:val="24"/>
          <w:szCs w:val="24"/>
          <w:lang w:val="en-US"/>
        </w:rPr>
        <w:t>: Agribusiness, Business systems, Sm</w:t>
      </w:r>
      <w:r w:rsidR="00065072">
        <w:rPr>
          <w:rFonts w:ascii="Times New Roman" w:hAnsi="Times New Roman" w:cs="Times New Roman"/>
          <w:color w:val="000000"/>
          <w:sz w:val="24"/>
          <w:szCs w:val="24"/>
          <w:lang w:val="en-US"/>
        </w:rPr>
        <w:t>all and medium enterprises.</w:t>
      </w:r>
    </w:p>
    <w:p w:rsidR="00F92720" w:rsidRPr="00F92720" w:rsidRDefault="00F92720" w:rsidP="00F92720">
      <w:pPr>
        <w:tabs>
          <w:tab w:val="left" w:pos="503"/>
        </w:tabs>
        <w:spacing w:after="0" w:line="360" w:lineRule="auto"/>
        <w:jc w:val="both"/>
        <w:rPr>
          <w:rFonts w:ascii="Times New Roman" w:hAnsi="Times New Roman" w:cs="Times New Roman"/>
          <w:color w:val="000000"/>
          <w:sz w:val="24"/>
          <w:szCs w:val="24"/>
          <w:lang w:val="en-US"/>
        </w:rPr>
      </w:pPr>
    </w:p>
    <w:p w:rsidR="00827814" w:rsidRPr="001E77A0" w:rsidRDefault="00827814" w:rsidP="00F92720">
      <w:pPr>
        <w:tabs>
          <w:tab w:val="left" w:pos="503"/>
        </w:tabs>
        <w:spacing w:after="0" w:line="360" w:lineRule="auto"/>
        <w:jc w:val="center"/>
        <w:rPr>
          <w:rFonts w:ascii="Times New Roman" w:hAnsi="Times New Roman" w:cs="Times New Roman"/>
          <w:b/>
          <w:color w:val="000000"/>
          <w:sz w:val="24"/>
          <w:szCs w:val="24"/>
        </w:rPr>
      </w:pPr>
      <w:r w:rsidRPr="001E77A0">
        <w:rPr>
          <w:rFonts w:ascii="Times New Roman" w:hAnsi="Times New Roman" w:cs="Times New Roman"/>
          <w:b/>
          <w:color w:val="000000"/>
          <w:sz w:val="24"/>
          <w:szCs w:val="24"/>
        </w:rPr>
        <w:t>Introducción</w:t>
      </w:r>
    </w:p>
    <w:p w:rsidR="00827814" w:rsidRPr="001E77A0" w:rsidRDefault="00827814" w:rsidP="00F92720">
      <w:pPr>
        <w:pStyle w:val="Textoindependiente"/>
        <w:spacing w:after="0" w:line="360" w:lineRule="auto"/>
        <w:ind w:firstLine="708"/>
        <w:jc w:val="both"/>
        <w:rPr>
          <w:rFonts w:ascii="Times New Roman" w:hAnsi="Times New Roman" w:cs="Times New Roman"/>
          <w:sz w:val="24"/>
          <w:szCs w:val="24"/>
        </w:rPr>
      </w:pPr>
      <w:r w:rsidRPr="001E77A0">
        <w:rPr>
          <w:rFonts w:ascii="Times New Roman" w:hAnsi="Times New Roman" w:cs="Times New Roman"/>
          <w:sz w:val="24"/>
          <w:szCs w:val="24"/>
        </w:rPr>
        <w:t xml:space="preserve">Los países latinoamericanos se caracterizan por ser de naturaleza agrícola, y por el aprovechamiento de los recursos naturales en las diferentes unidades de producción. La posición geográfica en que se encuentran es favorable, ya que existen abundantes recursos que propician las tierras cultivables, una gran extensión de zonas marítimas que facilita la obtención y el cultivo de especies acuícolas y yacimientos para la extracción de minerales.  </w:t>
      </w:r>
    </w:p>
    <w:p w:rsidR="00827814" w:rsidRPr="001E77A0" w:rsidRDefault="00827814" w:rsidP="00F92720">
      <w:pPr>
        <w:pStyle w:val="Textoindependiente"/>
        <w:spacing w:after="0" w:line="360" w:lineRule="auto"/>
        <w:ind w:firstLine="708"/>
        <w:jc w:val="both"/>
        <w:rPr>
          <w:rFonts w:ascii="Times New Roman" w:hAnsi="Times New Roman" w:cs="Times New Roman"/>
          <w:sz w:val="24"/>
          <w:szCs w:val="24"/>
        </w:rPr>
      </w:pPr>
      <w:r w:rsidRPr="001E77A0">
        <w:rPr>
          <w:rFonts w:ascii="Times New Roman" w:hAnsi="Times New Roman" w:cs="Times New Roman"/>
          <w:sz w:val="24"/>
          <w:szCs w:val="24"/>
        </w:rPr>
        <w:t xml:space="preserve">Estas características ambientales permiten la diversificación agropecuaria, gracias a la variedad del clima por pisos térmicos y los ecosistemas presentes en estos países. </w:t>
      </w:r>
    </w:p>
    <w:p w:rsidR="002A3EC5" w:rsidRPr="001E77A0" w:rsidRDefault="00827814" w:rsidP="00F92720">
      <w:pPr>
        <w:pStyle w:val="Textoindependiente"/>
        <w:spacing w:after="0" w:line="360" w:lineRule="auto"/>
        <w:ind w:firstLine="708"/>
        <w:jc w:val="both"/>
        <w:rPr>
          <w:rFonts w:ascii="Times New Roman" w:hAnsi="Times New Roman" w:cs="Times New Roman"/>
          <w:sz w:val="24"/>
          <w:szCs w:val="24"/>
        </w:rPr>
      </w:pPr>
      <w:r w:rsidRPr="001E77A0">
        <w:rPr>
          <w:rFonts w:ascii="Times New Roman" w:hAnsi="Times New Roman" w:cs="Times New Roman"/>
          <w:sz w:val="24"/>
          <w:szCs w:val="24"/>
        </w:rPr>
        <w:t xml:space="preserve">Por otro lado, la agroindustria está conformada por los sectores agropecuarios e industrial que participan en ella, mediante la trasformación de la materia prima, abasteciendo desde las zonas de cultivo a las industrias y proporcionando con esto, valor agregado a los sistemas de negocios. Las dificultades presentes en este abastecimiento, así como el costo de los insumos y el problema de acceso a las tierras pueden afectar la producción interna y la apertura al mercado internacional. </w:t>
      </w:r>
    </w:p>
    <w:p w:rsidR="002A3EC5" w:rsidRPr="001E77A0" w:rsidRDefault="002A3EC5" w:rsidP="00F92720">
      <w:pPr>
        <w:pStyle w:val="Textoindependiente"/>
        <w:spacing w:after="0" w:line="360" w:lineRule="auto"/>
        <w:ind w:firstLine="708"/>
        <w:jc w:val="both"/>
        <w:rPr>
          <w:rFonts w:ascii="Times New Roman" w:hAnsi="Times New Roman" w:cs="Times New Roman"/>
          <w:sz w:val="24"/>
          <w:szCs w:val="24"/>
        </w:rPr>
      </w:pPr>
      <w:r w:rsidRPr="001E77A0">
        <w:rPr>
          <w:rFonts w:ascii="Times New Roman" w:hAnsi="Times New Roman" w:cs="Times New Roman"/>
          <w:sz w:val="24"/>
          <w:szCs w:val="24"/>
        </w:rPr>
        <w:t>Analizando los planes de desarrollo, de</w:t>
      </w:r>
      <w:r w:rsidR="00B948A0" w:rsidRPr="001E77A0">
        <w:rPr>
          <w:rFonts w:ascii="Times New Roman" w:hAnsi="Times New Roman" w:cs="Times New Roman"/>
          <w:sz w:val="24"/>
          <w:szCs w:val="24"/>
        </w:rPr>
        <w:t xml:space="preserve"> Colombia y </w:t>
      </w:r>
      <w:r w:rsidR="00E66D6D" w:rsidRPr="001E77A0">
        <w:rPr>
          <w:rFonts w:ascii="Times New Roman" w:hAnsi="Times New Roman" w:cs="Times New Roman"/>
          <w:sz w:val="24"/>
          <w:szCs w:val="24"/>
        </w:rPr>
        <w:t>México</w:t>
      </w:r>
      <w:r w:rsidR="00B948A0" w:rsidRPr="001E77A0">
        <w:rPr>
          <w:rFonts w:ascii="Times New Roman" w:hAnsi="Times New Roman" w:cs="Times New Roman"/>
          <w:sz w:val="24"/>
          <w:szCs w:val="24"/>
        </w:rPr>
        <w:t>,</w:t>
      </w:r>
      <w:r w:rsidRPr="001E77A0">
        <w:rPr>
          <w:rFonts w:ascii="Times New Roman" w:hAnsi="Times New Roman" w:cs="Times New Roman"/>
          <w:sz w:val="24"/>
          <w:szCs w:val="24"/>
        </w:rPr>
        <w:t xml:space="preserve"> estos contienen, entre sus finalidades promover el empleo, el recurso humano para favorecer la competitividad de las empresas con estrategias de innovación de las tecnologías</w:t>
      </w:r>
      <w:r w:rsidR="007E2F38" w:rsidRPr="001E77A0">
        <w:rPr>
          <w:rFonts w:ascii="Times New Roman" w:hAnsi="Times New Roman" w:cs="Times New Roman"/>
          <w:sz w:val="24"/>
          <w:szCs w:val="24"/>
        </w:rPr>
        <w:t xml:space="preserve"> (Ministerio de Comercio, Industria y Turismo, 2016</w:t>
      </w:r>
      <w:r w:rsidR="00123AD8" w:rsidRPr="001E77A0">
        <w:rPr>
          <w:rFonts w:ascii="Times New Roman" w:hAnsi="Times New Roman" w:cs="Times New Roman"/>
          <w:sz w:val="24"/>
          <w:szCs w:val="24"/>
        </w:rPr>
        <w:t>; Organización Mundial del Comercio, 2017).</w:t>
      </w:r>
    </w:p>
    <w:p w:rsidR="00305AA4" w:rsidRPr="001E77A0" w:rsidRDefault="007634BC" w:rsidP="00F92720">
      <w:pPr>
        <w:pStyle w:val="Textoindependiente"/>
        <w:spacing w:after="0" w:line="360" w:lineRule="auto"/>
        <w:ind w:firstLine="708"/>
        <w:jc w:val="both"/>
        <w:rPr>
          <w:rFonts w:ascii="Times New Roman" w:hAnsi="Times New Roman" w:cs="Times New Roman"/>
          <w:sz w:val="24"/>
          <w:szCs w:val="24"/>
        </w:rPr>
      </w:pPr>
      <w:r w:rsidRPr="001E77A0">
        <w:rPr>
          <w:rFonts w:ascii="Times New Roman" w:hAnsi="Times New Roman" w:cs="Times New Roman"/>
          <w:sz w:val="24"/>
          <w:szCs w:val="24"/>
        </w:rPr>
        <w:t xml:space="preserve">Por esto, la </w:t>
      </w:r>
      <w:r w:rsidR="002A3EC5" w:rsidRPr="001E77A0">
        <w:rPr>
          <w:rFonts w:ascii="Times New Roman" w:hAnsi="Times New Roman" w:cs="Times New Roman"/>
          <w:sz w:val="24"/>
          <w:szCs w:val="24"/>
        </w:rPr>
        <w:t xml:space="preserve">presente investigación, </w:t>
      </w:r>
      <w:r w:rsidRPr="001E77A0">
        <w:rPr>
          <w:rFonts w:ascii="Times New Roman" w:hAnsi="Times New Roman" w:cs="Times New Roman"/>
          <w:sz w:val="24"/>
          <w:szCs w:val="24"/>
        </w:rPr>
        <w:t xml:space="preserve">realiza una </w:t>
      </w:r>
      <w:r w:rsidR="002A3EC5" w:rsidRPr="001E77A0">
        <w:rPr>
          <w:rFonts w:ascii="Times New Roman" w:hAnsi="Times New Roman" w:cs="Times New Roman"/>
          <w:sz w:val="24"/>
          <w:szCs w:val="24"/>
        </w:rPr>
        <w:t xml:space="preserve">comparación y análisis </w:t>
      </w:r>
      <w:r w:rsidRPr="001E77A0">
        <w:rPr>
          <w:rFonts w:ascii="Times New Roman" w:hAnsi="Times New Roman" w:cs="Times New Roman"/>
          <w:sz w:val="24"/>
          <w:szCs w:val="24"/>
        </w:rPr>
        <w:t>en</w:t>
      </w:r>
      <w:r w:rsidR="002A3EC5" w:rsidRPr="001E77A0">
        <w:rPr>
          <w:rFonts w:ascii="Times New Roman" w:hAnsi="Times New Roman" w:cs="Times New Roman"/>
          <w:sz w:val="24"/>
          <w:szCs w:val="24"/>
        </w:rPr>
        <w:t xml:space="preserve"> los negocios en las </w:t>
      </w:r>
      <w:proofErr w:type="spellStart"/>
      <w:r w:rsidR="002A3EC5" w:rsidRPr="001E77A0">
        <w:rPr>
          <w:rFonts w:ascii="Times New Roman" w:hAnsi="Times New Roman" w:cs="Times New Roman"/>
          <w:sz w:val="24"/>
          <w:szCs w:val="24"/>
        </w:rPr>
        <w:t>MIPyME</w:t>
      </w:r>
      <w:proofErr w:type="spellEnd"/>
      <w:r w:rsidR="002A3EC5" w:rsidRPr="001E77A0">
        <w:rPr>
          <w:rFonts w:ascii="Times New Roman" w:hAnsi="Times New Roman" w:cs="Times New Roman"/>
          <w:sz w:val="24"/>
          <w:szCs w:val="24"/>
        </w:rPr>
        <w:t xml:space="preserve"> agroindustriales entre los países latinoamericanos: México y Colombia para diagnosticar los sistemas de negocios del sector agroindustrial </w:t>
      </w:r>
      <w:r w:rsidRPr="001E77A0">
        <w:rPr>
          <w:rFonts w:ascii="Times New Roman" w:hAnsi="Times New Roman" w:cs="Times New Roman"/>
          <w:sz w:val="24"/>
          <w:szCs w:val="24"/>
        </w:rPr>
        <w:t>en la actualidad de</w:t>
      </w:r>
      <w:r w:rsidR="002A3EC5" w:rsidRPr="001E77A0">
        <w:rPr>
          <w:rFonts w:ascii="Times New Roman" w:hAnsi="Times New Roman" w:cs="Times New Roman"/>
          <w:sz w:val="24"/>
          <w:szCs w:val="24"/>
        </w:rPr>
        <w:t xml:space="preserve"> ambas naciones, su impacto y el desarrollo de estrategias que utilizan, asimismo, cómo estos sistemas pueden mejorar para ser más productivos lo cual permit</w:t>
      </w:r>
      <w:r w:rsidR="00B948A0" w:rsidRPr="001E77A0">
        <w:rPr>
          <w:rFonts w:ascii="Times New Roman" w:hAnsi="Times New Roman" w:cs="Times New Roman"/>
          <w:sz w:val="24"/>
          <w:szCs w:val="24"/>
        </w:rPr>
        <w:t>e</w:t>
      </w:r>
      <w:r w:rsidR="002A3EC5" w:rsidRPr="001E77A0">
        <w:rPr>
          <w:rFonts w:ascii="Times New Roman" w:hAnsi="Times New Roman" w:cs="Times New Roman"/>
          <w:sz w:val="24"/>
          <w:szCs w:val="24"/>
        </w:rPr>
        <w:t xml:space="preserve"> tener mayor competitividad y fácil acceso al mercado internacional.</w:t>
      </w:r>
      <w:r w:rsidR="002E43AB" w:rsidRPr="001E77A0">
        <w:rPr>
          <w:rFonts w:ascii="Times New Roman" w:hAnsi="Times New Roman" w:cs="Times New Roman"/>
          <w:sz w:val="24"/>
          <w:szCs w:val="24"/>
        </w:rPr>
        <w:t xml:space="preserve"> </w:t>
      </w:r>
    </w:p>
    <w:p w:rsidR="00E125E8" w:rsidRDefault="00E125E8" w:rsidP="00F92720">
      <w:pPr>
        <w:spacing w:after="0" w:line="360" w:lineRule="auto"/>
        <w:jc w:val="both"/>
        <w:rPr>
          <w:rFonts w:ascii="Times New Roman" w:hAnsi="Times New Roman" w:cs="Times New Roman"/>
          <w:b/>
          <w:sz w:val="24"/>
          <w:szCs w:val="24"/>
        </w:rPr>
      </w:pPr>
    </w:p>
    <w:p w:rsidR="00341F62" w:rsidRPr="001E77A0" w:rsidRDefault="00B948A0" w:rsidP="00F92720">
      <w:pPr>
        <w:spacing w:after="0" w:line="360" w:lineRule="auto"/>
        <w:jc w:val="center"/>
        <w:rPr>
          <w:rFonts w:ascii="Times New Roman" w:hAnsi="Times New Roman" w:cs="Times New Roman"/>
          <w:b/>
          <w:sz w:val="24"/>
          <w:szCs w:val="24"/>
        </w:rPr>
      </w:pPr>
      <w:r w:rsidRPr="001E77A0">
        <w:rPr>
          <w:rFonts w:ascii="Times New Roman" w:hAnsi="Times New Roman" w:cs="Times New Roman"/>
          <w:b/>
          <w:sz w:val="24"/>
          <w:szCs w:val="24"/>
        </w:rPr>
        <w:t>Antecedentes</w:t>
      </w:r>
    </w:p>
    <w:p w:rsidR="00B948A0" w:rsidRPr="001E77A0" w:rsidRDefault="00B948A0" w:rsidP="00F92720">
      <w:pPr>
        <w:spacing w:after="0" w:line="360" w:lineRule="auto"/>
        <w:ind w:firstLine="708"/>
        <w:jc w:val="both"/>
        <w:rPr>
          <w:rFonts w:ascii="Times New Roman" w:hAnsi="Times New Roman" w:cs="Times New Roman"/>
          <w:sz w:val="24"/>
          <w:szCs w:val="24"/>
        </w:rPr>
      </w:pPr>
      <w:r w:rsidRPr="001E77A0">
        <w:rPr>
          <w:rFonts w:ascii="Times New Roman" w:hAnsi="Times New Roman" w:cs="Times New Roman"/>
          <w:sz w:val="24"/>
          <w:szCs w:val="24"/>
        </w:rPr>
        <w:t>El artículo titulado</w:t>
      </w:r>
      <w:r w:rsidRPr="001E77A0">
        <w:rPr>
          <w:rFonts w:ascii="Times New Roman" w:hAnsi="Times New Roman" w:cs="Times New Roman"/>
          <w:i/>
          <w:sz w:val="24"/>
          <w:szCs w:val="24"/>
        </w:rPr>
        <w:t xml:space="preserve"> Identificación de los encadenamientos más promisorios del sector agroindustrial del departamento del Quindío (Colombia), </w:t>
      </w:r>
      <w:r w:rsidR="008A0F68">
        <w:rPr>
          <w:rFonts w:ascii="Times New Roman" w:hAnsi="Times New Roman" w:cs="Times New Roman"/>
          <w:sz w:val="24"/>
          <w:szCs w:val="24"/>
        </w:rPr>
        <w:t>realizado por (Londoño,</w:t>
      </w:r>
      <w:r w:rsidRPr="001E77A0">
        <w:rPr>
          <w:rFonts w:ascii="Times New Roman" w:hAnsi="Times New Roman" w:cs="Times New Roman"/>
          <w:sz w:val="24"/>
          <w:szCs w:val="24"/>
        </w:rPr>
        <w:t xml:space="preserve"> Botero &amp; </w:t>
      </w:r>
      <w:proofErr w:type="spellStart"/>
      <w:r w:rsidRPr="001E77A0">
        <w:rPr>
          <w:rFonts w:ascii="Times New Roman" w:hAnsi="Times New Roman" w:cs="Times New Roman"/>
          <w:sz w:val="24"/>
          <w:szCs w:val="24"/>
        </w:rPr>
        <w:t>Tarapuéz</w:t>
      </w:r>
      <w:proofErr w:type="spellEnd"/>
      <w:r w:rsidR="008A0F68">
        <w:rPr>
          <w:rFonts w:ascii="Times New Roman" w:hAnsi="Times New Roman" w:cs="Times New Roman"/>
          <w:sz w:val="24"/>
          <w:szCs w:val="24"/>
        </w:rPr>
        <w:t>,</w:t>
      </w:r>
      <w:r w:rsidRPr="001E77A0">
        <w:rPr>
          <w:rFonts w:ascii="Times New Roman" w:hAnsi="Times New Roman" w:cs="Times New Roman"/>
          <w:sz w:val="24"/>
          <w:szCs w:val="24"/>
        </w:rPr>
        <w:t xml:space="preserve"> 2014</w:t>
      </w:r>
      <w:r w:rsidR="008A0F68">
        <w:rPr>
          <w:rFonts w:ascii="Times New Roman" w:hAnsi="Times New Roman" w:cs="Times New Roman"/>
          <w:sz w:val="24"/>
          <w:szCs w:val="24"/>
        </w:rPr>
        <w:t>)</w:t>
      </w:r>
      <w:r w:rsidR="00E66D6D">
        <w:rPr>
          <w:rFonts w:ascii="Times New Roman" w:hAnsi="Times New Roman" w:cs="Times New Roman"/>
          <w:sz w:val="24"/>
          <w:szCs w:val="24"/>
        </w:rPr>
        <w:t>, i</w:t>
      </w:r>
      <w:r w:rsidRPr="001E77A0">
        <w:rPr>
          <w:rFonts w:ascii="Times New Roman" w:hAnsi="Times New Roman" w:cs="Times New Roman"/>
          <w:sz w:val="24"/>
          <w:szCs w:val="24"/>
        </w:rPr>
        <w:t xml:space="preserve">dentifica programas y estrategias enfocadas a cinco encadenamientos en el departamento del Quindío: café, plátano, guadua, frutales de clima cálido y frío, y plantas aromáticas y medicinales, teniendo en cuenta que el departamento de Quindío cuenta con ventajas competitivas derivadas del campo, tradiciones y cultura cafetera. Por las cuales se ha posicionado en el mercado nacional e internacional. Gracias al reconocimiento de la UNESCO como patrimonio cultural de la humanidad, ven la oportunidad para ingresar al mercado internacional nuevos productos de la región con valor agregado, con el fin de identificar a cada municipio cuales eran sus ventajas de producción, comercialización y asociatividad. Se </w:t>
      </w:r>
      <w:r w:rsidR="001E77A0" w:rsidRPr="001E77A0">
        <w:rPr>
          <w:rFonts w:ascii="Times New Roman" w:hAnsi="Times New Roman" w:cs="Times New Roman"/>
          <w:sz w:val="24"/>
          <w:szCs w:val="24"/>
        </w:rPr>
        <w:t>concluyó</w:t>
      </w:r>
      <w:r w:rsidRPr="001E77A0">
        <w:rPr>
          <w:rFonts w:ascii="Times New Roman" w:hAnsi="Times New Roman" w:cs="Times New Roman"/>
          <w:sz w:val="24"/>
          <w:szCs w:val="24"/>
        </w:rPr>
        <w:t xml:space="preserve"> que la agroindustria rural ofrece posibilidades para su desarrollo sustentable sin embargo, se necesitan afrentar las capacidades del entorno como es la infraestructura y el desarrollo empresarial.   </w:t>
      </w:r>
    </w:p>
    <w:p w:rsidR="00B948A0" w:rsidRPr="001E77A0" w:rsidRDefault="00B948A0" w:rsidP="00F92720">
      <w:pPr>
        <w:spacing w:after="0" w:line="360" w:lineRule="auto"/>
        <w:ind w:firstLine="708"/>
        <w:jc w:val="both"/>
        <w:rPr>
          <w:rFonts w:ascii="Times New Roman" w:hAnsi="Times New Roman" w:cs="Times New Roman"/>
          <w:sz w:val="24"/>
          <w:szCs w:val="24"/>
        </w:rPr>
      </w:pPr>
      <w:bookmarkStart w:id="0" w:name="_Hlk518308839"/>
      <w:r w:rsidRPr="001E77A0">
        <w:rPr>
          <w:rFonts w:ascii="Times New Roman" w:hAnsi="Times New Roman" w:cs="Times New Roman"/>
          <w:sz w:val="24"/>
          <w:szCs w:val="24"/>
        </w:rPr>
        <w:t>El trabajo de grado titulado</w:t>
      </w:r>
      <w:r w:rsidRPr="001E77A0">
        <w:rPr>
          <w:rFonts w:ascii="Times New Roman" w:hAnsi="Times New Roman" w:cs="Times New Roman"/>
          <w:i/>
          <w:sz w:val="24"/>
          <w:szCs w:val="24"/>
        </w:rPr>
        <w:t xml:space="preserve"> Análisis del sector agroindustrial en Colombia realizado por </w:t>
      </w:r>
      <w:bookmarkEnd w:id="0"/>
      <w:r w:rsidR="008A0F68">
        <w:rPr>
          <w:rFonts w:ascii="Times New Roman" w:hAnsi="Times New Roman" w:cs="Times New Roman"/>
          <w:sz w:val="24"/>
          <w:szCs w:val="24"/>
        </w:rPr>
        <w:t>(</w:t>
      </w:r>
      <w:r w:rsidRPr="001E77A0">
        <w:rPr>
          <w:rFonts w:ascii="Times New Roman" w:hAnsi="Times New Roman" w:cs="Times New Roman"/>
          <w:sz w:val="24"/>
          <w:szCs w:val="24"/>
        </w:rPr>
        <w:t>Martínez</w:t>
      </w:r>
      <w:r w:rsidR="008A0F68">
        <w:rPr>
          <w:rFonts w:ascii="Times New Roman" w:hAnsi="Times New Roman" w:cs="Times New Roman"/>
          <w:sz w:val="24"/>
          <w:szCs w:val="24"/>
        </w:rPr>
        <w:t xml:space="preserve"> &amp; </w:t>
      </w:r>
      <w:r w:rsidRPr="001E77A0">
        <w:rPr>
          <w:rFonts w:ascii="Times New Roman" w:hAnsi="Times New Roman" w:cs="Times New Roman"/>
          <w:sz w:val="24"/>
          <w:szCs w:val="24"/>
        </w:rPr>
        <w:t>Morales</w:t>
      </w:r>
      <w:r w:rsidR="008A0F68">
        <w:rPr>
          <w:rFonts w:ascii="Times New Roman" w:hAnsi="Times New Roman" w:cs="Times New Roman"/>
          <w:sz w:val="24"/>
          <w:szCs w:val="24"/>
        </w:rPr>
        <w:t>.</w:t>
      </w:r>
      <w:r w:rsidRPr="001E77A0">
        <w:rPr>
          <w:rFonts w:ascii="Times New Roman" w:hAnsi="Times New Roman" w:cs="Times New Roman"/>
          <w:sz w:val="24"/>
          <w:szCs w:val="24"/>
        </w:rPr>
        <w:t xml:space="preserve"> 2016</w:t>
      </w:r>
      <w:r w:rsidR="008A0F68">
        <w:rPr>
          <w:rFonts w:ascii="Times New Roman" w:hAnsi="Times New Roman" w:cs="Times New Roman"/>
          <w:sz w:val="24"/>
          <w:szCs w:val="24"/>
        </w:rPr>
        <w:t>)</w:t>
      </w:r>
      <w:r w:rsidRPr="001E77A0">
        <w:rPr>
          <w:rFonts w:ascii="Times New Roman" w:hAnsi="Times New Roman" w:cs="Times New Roman"/>
          <w:sz w:val="24"/>
          <w:szCs w:val="24"/>
        </w:rPr>
        <w:t xml:space="preserve">, trata sobre la realización de un análisis de la transición del sistema agroindustrial en Colombia para el desempeño del sector, con énfasis en la restauración y análisis de los esquemas de organización productiva tales como las cadenas productivas y los </w:t>
      </w:r>
      <w:proofErr w:type="spellStart"/>
      <w:r w:rsidRPr="001E77A0">
        <w:rPr>
          <w:rFonts w:ascii="Times New Roman" w:hAnsi="Times New Roman" w:cs="Times New Roman"/>
          <w:sz w:val="24"/>
          <w:szCs w:val="24"/>
        </w:rPr>
        <w:t>clústers</w:t>
      </w:r>
      <w:proofErr w:type="spellEnd"/>
      <w:r w:rsidRPr="001E77A0">
        <w:rPr>
          <w:rFonts w:ascii="Times New Roman" w:hAnsi="Times New Roman" w:cs="Times New Roman"/>
          <w:sz w:val="24"/>
          <w:szCs w:val="24"/>
        </w:rPr>
        <w:t xml:space="preserve">. Sus resultados Identifican deficiencias del sector agroindustrial provenientes de la ruptura del eslabón que interrelaciona a los sectores agrícola e industrial por la escasa competitividad del sector agrícola obligando al abastecimiento mediante importaciones. </w:t>
      </w:r>
    </w:p>
    <w:p w:rsidR="00B948A0" w:rsidRPr="001E77A0" w:rsidRDefault="007F45B0" w:rsidP="00F92720">
      <w:pPr>
        <w:spacing w:after="0" w:line="360" w:lineRule="auto"/>
        <w:ind w:firstLine="708"/>
        <w:jc w:val="both"/>
        <w:rPr>
          <w:rFonts w:ascii="Times New Roman" w:hAnsi="Times New Roman" w:cs="Times New Roman"/>
          <w:sz w:val="24"/>
          <w:szCs w:val="24"/>
        </w:rPr>
      </w:pPr>
      <w:bookmarkStart w:id="1" w:name="_Hlk518309101"/>
      <w:r w:rsidRPr="001E77A0">
        <w:rPr>
          <w:rFonts w:ascii="Times New Roman" w:hAnsi="Times New Roman" w:cs="Times New Roman"/>
          <w:sz w:val="24"/>
          <w:szCs w:val="24"/>
        </w:rPr>
        <w:t>Otro documento, es el</w:t>
      </w:r>
      <w:r w:rsidR="00B948A0" w:rsidRPr="001E77A0">
        <w:rPr>
          <w:rFonts w:ascii="Times New Roman" w:hAnsi="Times New Roman" w:cs="Times New Roman"/>
          <w:sz w:val="24"/>
          <w:szCs w:val="24"/>
        </w:rPr>
        <w:t xml:space="preserve"> artículo</w:t>
      </w:r>
      <w:r w:rsidRPr="001E77A0">
        <w:rPr>
          <w:rFonts w:ascii="Times New Roman" w:hAnsi="Times New Roman" w:cs="Times New Roman"/>
          <w:sz w:val="24"/>
          <w:szCs w:val="24"/>
        </w:rPr>
        <w:t>:</w:t>
      </w:r>
      <w:r w:rsidR="00B948A0" w:rsidRPr="001E77A0">
        <w:rPr>
          <w:rFonts w:ascii="Times New Roman" w:hAnsi="Times New Roman" w:cs="Times New Roman"/>
          <w:i/>
          <w:sz w:val="24"/>
          <w:szCs w:val="24"/>
        </w:rPr>
        <w:t xml:space="preserve"> La empresa agroindustrial colombiana: un análisis de relaciones de poder y configuración de la apropiación de factores productivos</w:t>
      </w:r>
      <w:bookmarkEnd w:id="1"/>
      <w:r w:rsidR="00B948A0" w:rsidRPr="001E77A0">
        <w:rPr>
          <w:rFonts w:ascii="Times New Roman" w:hAnsi="Times New Roman" w:cs="Times New Roman"/>
          <w:i/>
          <w:sz w:val="24"/>
          <w:szCs w:val="24"/>
        </w:rPr>
        <w:t xml:space="preserve">, realizado por </w:t>
      </w:r>
      <w:r w:rsidR="00B948A0" w:rsidRPr="001E77A0">
        <w:rPr>
          <w:rFonts w:ascii="Times New Roman" w:hAnsi="Times New Roman" w:cs="Times New Roman"/>
          <w:sz w:val="24"/>
          <w:szCs w:val="24"/>
        </w:rPr>
        <w:t xml:space="preserve"> </w:t>
      </w:r>
      <w:r w:rsidR="00730556" w:rsidRPr="001E77A0">
        <w:rPr>
          <w:rFonts w:ascii="Times New Roman" w:hAnsi="Times New Roman" w:cs="Times New Roman"/>
          <w:sz w:val="24"/>
          <w:szCs w:val="24"/>
        </w:rPr>
        <w:t>(</w:t>
      </w:r>
      <w:r w:rsidR="00B948A0" w:rsidRPr="001E77A0">
        <w:rPr>
          <w:rFonts w:ascii="Times New Roman" w:hAnsi="Times New Roman" w:cs="Times New Roman"/>
          <w:sz w:val="24"/>
          <w:szCs w:val="24"/>
        </w:rPr>
        <w:t>Valencia &amp; Mariño</w:t>
      </w:r>
      <w:r w:rsidR="00730556" w:rsidRPr="001E77A0">
        <w:rPr>
          <w:rFonts w:ascii="Times New Roman" w:hAnsi="Times New Roman" w:cs="Times New Roman"/>
          <w:sz w:val="24"/>
          <w:szCs w:val="24"/>
        </w:rPr>
        <w:t>, 2014)</w:t>
      </w:r>
      <w:r w:rsidR="00B948A0" w:rsidRPr="001E77A0">
        <w:rPr>
          <w:rFonts w:ascii="Times New Roman" w:hAnsi="Times New Roman" w:cs="Times New Roman"/>
          <w:sz w:val="24"/>
          <w:szCs w:val="24"/>
        </w:rPr>
        <w:t xml:space="preserve"> tiene el propósito analizar herramientas jurídicas y reglamentarias que han permitido el desarrollo de empresas agroindustriales en el campo colombiano. Los resultados y conclusiones mencionan que la reglamentación existente ha permitido unas relaciones particulares entre gobierno empresarios y trabajadores generando un cambio de identidad del campesino que pasa de ser propietario a trabajador. </w:t>
      </w:r>
    </w:p>
    <w:p w:rsidR="00B948A0" w:rsidRPr="001E77A0" w:rsidRDefault="00B948A0" w:rsidP="00F92720">
      <w:pPr>
        <w:spacing w:after="0" w:line="360" w:lineRule="auto"/>
        <w:ind w:firstLine="708"/>
        <w:jc w:val="both"/>
        <w:rPr>
          <w:rFonts w:ascii="Times New Roman" w:hAnsi="Times New Roman" w:cs="Times New Roman"/>
          <w:sz w:val="24"/>
          <w:szCs w:val="24"/>
        </w:rPr>
      </w:pPr>
      <w:bookmarkStart w:id="2" w:name="_Hlk518309437"/>
      <w:r w:rsidRPr="001E77A0">
        <w:rPr>
          <w:rFonts w:ascii="Times New Roman" w:hAnsi="Times New Roman" w:cs="Times New Roman"/>
          <w:i/>
          <w:sz w:val="24"/>
          <w:szCs w:val="24"/>
        </w:rPr>
        <w:t xml:space="preserve">El artículo titulado Situación de la competitividad de las Pyme en Colombia: elementos actuales y retos, </w:t>
      </w:r>
      <w:r w:rsidRPr="001E77A0">
        <w:rPr>
          <w:rFonts w:ascii="Times New Roman" w:hAnsi="Times New Roman" w:cs="Times New Roman"/>
          <w:sz w:val="24"/>
          <w:szCs w:val="24"/>
        </w:rPr>
        <w:t xml:space="preserve">realizado por </w:t>
      </w:r>
      <w:bookmarkEnd w:id="2"/>
      <w:r w:rsidR="006E1898" w:rsidRPr="001E77A0">
        <w:rPr>
          <w:rFonts w:ascii="Times New Roman" w:hAnsi="Times New Roman" w:cs="Times New Roman"/>
          <w:sz w:val="24"/>
          <w:szCs w:val="24"/>
        </w:rPr>
        <w:t>(Montoya, Montoya</w:t>
      </w:r>
      <w:r w:rsidRPr="001E77A0">
        <w:rPr>
          <w:rFonts w:ascii="Times New Roman" w:hAnsi="Times New Roman" w:cs="Times New Roman"/>
          <w:sz w:val="24"/>
          <w:szCs w:val="24"/>
        </w:rPr>
        <w:t xml:space="preserve"> &amp; </w:t>
      </w:r>
      <w:r w:rsidR="006E1898" w:rsidRPr="001E77A0">
        <w:rPr>
          <w:rFonts w:ascii="Times New Roman" w:hAnsi="Times New Roman" w:cs="Times New Roman"/>
          <w:sz w:val="24"/>
          <w:szCs w:val="24"/>
        </w:rPr>
        <w:t xml:space="preserve">Castellanos, </w:t>
      </w:r>
      <w:r w:rsidRPr="001E77A0">
        <w:rPr>
          <w:rFonts w:ascii="Times New Roman" w:hAnsi="Times New Roman" w:cs="Times New Roman"/>
          <w:sz w:val="24"/>
          <w:szCs w:val="24"/>
        </w:rPr>
        <w:t xml:space="preserve">2010) tiene como finalidad conocer los factores que influyen en la competitividad de las </w:t>
      </w:r>
      <w:proofErr w:type="spellStart"/>
      <w:r w:rsidRPr="001E77A0">
        <w:rPr>
          <w:rFonts w:ascii="Times New Roman" w:hAnsi="Times New Roman" w:cs="Times New Roman"/>
          <w:sz w:val="24"/>
          <w:szCs w:val="24"/>
        </w:rPr>
        <w:t>PyME</w:t>
      </w:r>
      <w:proofErr w:type="spellEnd"/>
      <w:r w:rsidRPr="001E77A0">
        <w:rPr>
          <w:rFonts w:ascii="Times New Roman" w:hAnsi="Times New Roman" w:cs="Times New Roman"/>
          <w:sz w:val="24"/>
          <w:szCs w:val="24"/>
        </w:rPr>
        <w:t>. Colombia puede mejorar su nivel de competitividad fortaleciendo sus debilidades, como lo son principalmente los factores de sofisticación de negocios y de innovación. Se sugiere que para aumentar la productividad del país debe mejorar los procesos de integración empresarial (clústeres), de igual manera el gobierno debe de fortalecer los demás pilares de la competitividad como el fomento a la ciencia, la tecnología y la innovación, y el desarrollo de estrategias transversales de promoción de la competencia y la inversión. El 50% de las empresas exportadoras corresponden a las pymes sin embargo solo un 18.6% tiene éxito y se debe porque las empresas se desintegran en un lapso coro de tiempo.</w:t>
      </w:r>
    </w:p>
    <w:p w:rsidR="00B948A0" w:rsidRPr="001E77A0" w:rsidRDefault="008A0F68" w:rsidP="00F9272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(Aguilar,</w:t>
      </w:r>
      <w:r w:rsidR="00B948A0" w:rsidRPr="001E77A0">
        <w:rPr>
          <w:rFonts w:ascii="Times New Roman" w:hAnsi="Times New Roman" w:cs="Times New Roman"/>
          <w:sz w:val="24"/>
          <w:szCs w:val="24"/>
        </w:rPr>
        <w:t xml:space="preserve"> Contreras,</w:t>
      </w:r>
      <w:r>
        <w:rPr>
          <w:rFonts w:ascii="Times New Roman" w:hAnsi="Times New Roman" w:cs="Times New Roman"/>
          <w:sz w:val="24"/>
          <w:szCs w:val="24"/>
        </w:rPr>
        <w:t xml:space="preserve"> y </w:t>
      </w:r>
      <w:r w:rsidR="00B948A0" w:rsidRPr="001E77A0">
        <w:rPr>
          <w:rFonts w:ascii="Times New Roman" w:hAnsi="Times New Roman" w:cs="Times New Roman"/>
          <w:sz w:val="24"/>
          <w:szCs w:val="24"/>
        </w:rPr>
        <w:t>Galindo</w:t>
      </w:r>
      <w:r>
        <w:rPr>
          <w:rFonts w:ascii="Times New Roman" w:hAnsi="Times New Roman" w:cs="Times New Roman"/>
          <w:sz w:val="24"/>
          <w:szCs w:val="24"/>
        </w:rPr>
        <w:t xml:space="preserve">, </w:t>
      </w:r>
      <w:r w:rsidR="00B948A0" w:rsidRPr="001E77A0">
        <w:rPr>
          <w:rFonts w:ascii="Times New Roman" w:hAnsi="Times New Roman" w:cs="Times New Roman"/>
          <w:sz w:val="24"/>
          <w:szCs w:val="24"/>
        </w:rPr>
        <w:t>2009</w:t>
      </w:r>
      <w:r>
        <w:rPr>
          <w:rFonts w:ascii="Times New Roman" w:hAnsi="Times New Roman" w:cs="Times New Roman"/>
          <w:sz w:val="24"/>
          <w:szCs w:val="24"/>
        </w:rPr>
        <w:t>)</w:t>
      </w:r>
      <w:r w:rsidR="00B948A0" w:rsidRPr="001E77A0">
        <w:rPr>
          <w:rFonts w:ascii="Times New Roman" w:hAnsi="Times New Roman" w:cs="Times New Roman"/>
          <w:sz w:val="24"/>
          <w:szCs w:val="24"/>
        </w:rPr>
        <w:t xml:space="preserve"> en su artículo: </w:t>
      </w:r>
      <w:r w:rsidR="00B948A0" w:rsidRPr="001E77A0">
        <w:rPr>
          <w:rFonts w:ascii="Times New Roman" w:hAnsi="Times New Roman" w:cs="Times New Roman"/>
          <w:i/>
          <w:sz w:val="24"/>
          <w:szCs w:val="24"/>
        </w:rPr>
        <w:t xml:space="preserve">¿Por qué diversificar a agroindustria azucarera en México?, </w:t>
      </w:r>
      <w:r w:rsidR="00B948A0" w:rsidRPr="001E77A0">
        <w:rPr>
          <w:rFonts w:ascii="Times New Roman" w:hAnsi="Times New Roman" w:cs="Times New Roman"/>
          <w:sz w:val="24"/>
          <w:szCs w:val="24"/>
        </w:rPr>
        <w:t xml:space="preserve">cuyo objetivo es </w:t>
      </w:r>
      <w:r w:rsidR="00B10160" w:rsidRPr="001E77A0">
        <w:rPr>
          <w:rFonts w:ascii="Times New Roman" w:hAnsi="Times New Roman" w:cs="Times New Roman"/>
          <w:sz w:val="24"/>
          <w:szCs w:val="24"/>
        </w:rPr>
        <w:t>l</w:t>
      </w:r>
      <w:r w:rsidR="00B948A0" w:rsidRPr="001E77A0">
        <w:rPr>
          <w:rFonts w:ascii="Times New Roman" w:hAnsi="Times New Roman" w:cs="Times New Roman"/>
          <w:sz w:val="24"/>
          <w:szCs w:val="24"/>
        </w:rPr>
        <w:t xml:space="preserve">a agroindustria azucarera de México tiene alto impacto social debido a que es la responsable de la generación de empleos en el campo mexicano, también por que el azúcar es un producto de la canasta básica del país. En los últimos años se ha resentido un impacto debido a la sustitución de sacarosa por jarabes de maíz y endulzantes no calóricos. </w:t>
      </w:r>
    </w:p>
    <w:p w:rsidR="00B948A0" w:rsidRPr="001E77A0" w:rsidRDefault="00B948A0" w:rsidP="00F92720">
      <w:pPr>
        <w:spacing w:after="0" w:line="360" w:lineRule="auto"/>
        <w:ind w:firstLine="708"/>
        <w:jc w:val="both"/>
        <w:rPr>
          <w:rFonts w:ascii="Times New Roman" w:hAnsi="Times New Roman" w:cs="Times New Roman"/>
          <w:sz w:val="24"/>
          <w:szCs w:val="24"/>
        </w:rPr>
      </w:pPr>
      <w:r w:rsidRPr="001E77A0">
        <w:rPr>
          <w:rFonts w:ascii="Times New Roman" w:hAnsi="Times New Roman" w:cs="Times New Roman"/>
          <w:sz w:val="24"/>
          <w:szCs w:val="24"/>
        </w:rPr>
        <w:t>En consecuencia, de la caída de precios internaciones se hace necesaria la reducción de los costos de producción y al ser la caña de azúcar una materia prima multipropósito se abriría a nuevos mercados aprovechando los diferentes productos que se obtienen de la caña, esto con la implementación de las nuevas tecnologías. Para es</w:t>
      </w:r>
      <w:r w:rsidR="007F45B0" w:rsidRPr="001E77A0">
        <w:rPr>
          <w:rFonts w:ascii="Times New Roman" w:hAnsi="Times New Roman" w:cs="Times New Roman"/>
          <w:sz w:val="24"/>
          <w:szCs w:val="24"/>
        </w:rPr>
        <w:t>t</w:t>
      </w:r>
      <w:r w:rsidRPr="001E77A0">
        <w:rPr>
          <w:rFonts w:ascii="Times New Roman" w:hAnsi="Times New Roman" w:cs="Times New Roman"/>
          <w:sz w:val="24"/>
          <w:szCs w:val="24"/>
        </w:rPr>
        <w:t>e año</w:t>
      </w:r>
      <w:r w:rsidR="00592C85" w:rsidRPr="001E77A0">
        <w:rPr>
          <w:rFonts w:ascii="Times New Roman" w:hAnsi="Times New Roman" w:cs="Times New Roman"/>
          <w:sz w:val="24"/>
          <w:szCs w:val="24"/>
        </w:rPr>
        <w:t>,</w:t>
      </w:r>
      <w:r w:rsidRPr="001E77A0">
        <w:rPr>
          <w:rFonts w:ascii="Times New Roman" w:hAnsi="Times New Roman" w:cs="Times New Roman"/>
          <w:sz w:val="24"/>
          <w:szCs w:val="24"/>
        </w:rPr>
        <w:t xml:space="preserve"> aun no </w:t>
      </w:r>
      <w:r w:rsidR="00592C85" w:rsidRPr="001E77A0">
        <w:rPr>
          <w:rFonts w:ascii="Times New Roman" w:hAnsi="Times New Roman" w:cs="Times New Roman"/>
          <w:sz w:val="24"/>
          <w:szCs w:val="24"/>
        </w:rPr>
        <w:t xml:space="preserve">explotaba </w:t>
      </w:r>
      <w:r w:rsidRPr="001E77A0">
        <w:rPr>
          <w:rFonts w:ascii="Times New Roman" w:hAnsi="Times New Roman" w:cs="Times New Roman"/>
          <w:sz w:val="24"/>
          <w:szCs w:val="24"/>
        </w:rPr>
        <w:t>la caña con los subproductos</w:t>
      </w:r>
      <w:r w:rsidR="00592C85" w:rsidRPr="001E77A0">
        <w:rPr>
          <w:rFonts w:ascii="Times New Roman" w:hAnsi="Times New Roman" w:cs="Times New Roman"/>
          <w:sz w:val="24"/>
          <w:szCs w:val="24"/>
        </w:rPr>
        <w:t xml:space="preserve"> ya</w:t>
      </w:r>
      <w:r w:rsidRPr="001E77A0">
        <w:rPr>
          <w:rFonts w:ascii="Times New Roman" w:hAnsi="Times New Roman" w:cs="Times New Roman"/>
          <w:sz w:val="24"/>
          <w:szCs w:val="24"/>
        </w:rPr>
        <w:t xml:space="preserve"> que para la industria </w:t>
      </w:r>
      <w:r w:rsidR="007F45B0" w:rsidRPr="001E77A0">
        <w:rPr>
          <w:rFonts w:ascii="Times New Roman" w:hAnsi="Times New Roman" w:cs="Times New Roman"/>
          <w:sz w:val="24"/>
          <w:szCs w:val="24"/>
        </w:rPr>
        <w:t>Mexicana</w:t>
      </w:r>
      <w:r w:rsidRPr="001E77A0">
        <w:rPr>
          <w:rFonts w:ascii="Times New Roman" w:hAnsi="Times New Roman" w:cs="Times New Roman"/>
          <w:sz w:val="24"/>
          <w:szCs w:val="24"/>
        </w:rPr>
        <w:t xml:space="preserve"> es </w:t>
      </w:r>
      <w:r w:rsidR="007F45B0" w:rsidRPr="001E77A0">
        <w:rPr>
          <w:rFonts w:ascii="Times New Roman" w:hAnsi="Times New Roman" w:cs="Times New Roman"/>
          <w:sz w:val="24"/>
          <w:szCs w:val="24"/>
        </w:rPr>
        <w:t>más</w:t>
      </w:r>
      <w:r w:rsidRPr="001E77A0">
        <w:rPr>
          <w:rFonts w:ascii="Times New Roman" w:hAnsi="Times New Roman" w:cs="Times New Roman"/>
          <w:sz w:val="24"/>
          <w:szCs w:val="24"/>
        </w:rPr>
        <w:t xml:space="preserve"> costoso, de lo cual se necesitaría una investigación cuanto será el presupuesto a invertir y que utilidades se tendrán para ver si es rentable.</w:t>
      </w:r>
    </w:p>
    <w:p w:rsidR="00B948A0" w:rsidRPr="001E77A0" w:rsidRDefault="00B948A0" w:rsidP="00F92720">
      <w:pPr>
        <w:spacing w:after="0" w:line="360" w:lineRule="auto"/>
        <w:ind w:firstLine="708"/>
        <w:jc w:val="both"/>
        <w:rPr>
          <w:rFonts w:ascii="Times New Roman" w:hAnsi="Times New Roman" w:cs="Times New Roman"/>
          <w:i/>
          <w:sz w:val="24"/>
          <w:szCs w:val="24"/>
        </w:rPr>
      </w:pPr>
      <w:r w:rsidRPr="001E77A0">
        <w:rPr>
          <w:rFonts w:ascii="Times New Roman" w:hAnsi="Times New Roman" w:cs="Times New Roman"/>
          <w:i/>
          <w:sz w:val="24"/>
          <w:szCs w:val="24"/>
        </w:rPr>
        <w:t xml:space="preserve">El articulo La agroindustria láctea en el Valle de México </w:t>
      </w:r>
      <w:r w:rsidR="00C225B3" w:rsidRPr="001E77A0">
        <w:rPr>
          <w:rFonts w:ascii="Times New Roman" w:hAnsi="Times New Roman" w:cs="Times New Roman"/>
          <w:i/>
          <w:sz w:val="24"/>
          <w:szCs w:val="24"/>
        </w:rPr>
        <w:t xml:space="preserve">realizado </w:t>
      </w:r>
      <w:r w:rsidRPr="001E77A0">
        <w:rPr>
          <w:rFonts w:ascii="Times New Roman" w:hAnsi="Times New Roman" w:cs="Times New Roman"/>
          <w:i/>
          <w:sz w:val="24"/>
          <w:szCs w:val="24"/>
        </w:rPr>
        <w:t xml:space="preserve">por </w:t>
      </w:r>
      <w:r w:rsidR="00C225B3" w:rsidRPr="001E77A0">
        <w:rPr>
          <w:rFonts w:ascii="Times New Roman" w:hAnsi="Times New Roman" w:cs="Times New Roman"/>
          <w:iCs/>
          <w:color w:val="111111"/>
          <w:sz w:val="24"/>
          <w:szCs w:val="24"/>
        </w:rPr>
        <w:t>(Cruz</w:t>
      </w:r>
      <w:r w:rsidRPr="001E77A0">
        <w:rPr>
          <w:rFonts w:ascii="Times New Roman" w:hAnsi="Times New Roman" w:cs="Times New Roman"/>
          <w:iCs/>
          <w:color w:val="111111"/>
          <w:sz w:val="24"/>
          <w:szCs w:val="24"/>
        </w:rPr>
        <w:t>,</w:t>
      </w:r>
      <w:r w:rsidR="00C225B3" w:rsidRPr="001E77A0">
        <w:rPr>
          <w:rFonts w:ascii="Times New Roman" w:hAnsi="Times New Roman" w:cs="Times New Roman"/>
          <w:iCs/>
          <w:color w:val="111111"/>
          <w:sz w:val="24"/>
          <w:szCs w:val="24"/>
        </w:rPr>
        <w:t xml:space="preserve"> Espinosa</w:t>
      </w:r>
      <w:r w:rsidRPr="001E77A0">
        <w:rPr>
          <w:rFonts w:ascii="Times New Roman" w:hAnsi="Times New Roman" w:cs="Times New Roman"/>
          <w:iCs/>
          <w:color w:val="111111"/>
          <w:sz w:val="24"/>
          <w:szCs w:val="24"/>
        </w:rPr>
        <w:t xml:space="preserve">, </w:t>
      </w:r>
      <w:r w:rsidR="00C225B3" w:rsidRPr="001E77A0">
        <w:rPr>
          <w:rFonts w:ascii="Times New Roman" w:hAnsi="Times New Roman" w:cs="Times New Roman"/>
          <w:iCs/>
          <w:color w:val="111111"/>
          <w:sz w:val="24"/>
          <w:szCs w:val="24"/>
        </w:rPr>
        <w:t>Gómez</w:t>
      </w:r>
      <w:r w:rsidRPr="001E77A0">
        <w:rPr>
          <w:rFonts w:ascii="Times New Roman" w:hAnsi="Times New Roman" w:cs="Times New Roman"/>
          <w:iCs/>
          <w:color w:val="111111"/>
          <w:sz w:val="24"/>
          <w:szCs w:val="24"/>
        </w:rPr>
        <w:t xml:space="preserve">, Hernández </w:t>
      </w:r>
      <w:r w:rsidR="00C225B3" w:rsidRPr="001E77A0">
        <w:rPr>
          <w:rFonts w:ascii="Times New Roman" w:hAnsi="Times New Roman" w:cs="Times New Roman"/>
          <w:iCs/>
          <w:color w:val="111111"/>
          <w:sz w:val="24"/>
          <w:szCs w:val="24"/>
        </w:rPr>
        <w:t xml:space="preserve">&amp; </w:t>
      </w:r>
      <w:r w:rsidRPr="001E77A0">
        <w:rPr>
          <w:rFonts w:ascii="Times New Roman" w:hAnsi="Times New Roman" w:cs="Times New Roman"/>
          <w:iCs/>
          <w:color w:val="111111"/>
          <w:sz w:val="24"/>
          <w:szCs w:val="24"/>
        </w:rPr>
        <w:t>Villegas</w:t>
      </w:r>
      <w:r w:rsidR="00414FC4" w:rsidRPr="001E77A0">
        <w:rPr>
          <w:rFonts w:ascii="Times New Roman" w:hAnsi="Times New Roman" w:cs="Times New Roman"/>
          <w:iCs/>
          <w:color w:val="111111"/>
          <w:sz w:val="24"/>
          <w:szCs w:val="24"/>
        </w:rPr>
        <w:t xml:space="preserve">, </w:t>
      </w:r>
      <w:r w:rsidRPr="001E77A0">
        <w:rPr>
          <w:rFonts w:ascii="Times New Roman" w:hAnsi="Times New Roman" w:cs="Times New Roman"/>
          <w:iCs/>
          <w:color w:val="111111"/>
          <w:sz w:val="24"/>
          <w:szCs w:val="24"/>
        </w:rPr>
        <w:t>2012) tiene como objetivo analizar l</w:t>
      </w:r>
      <w:r w:rsidRPr="001E77A0">
        <w:rPr>
          <w:rFonts w:ascii="Times New Roman" w:hAnsi="Times New Roman" w:cs="Times New Roman"/>
          <w:sz w:val="24"/>
          <w:szCs w:val="24"/>
        </w:rPr>
        <w:t>a tecnología que la agroindustria láctea</w:t>
      </w:r>
      <w:r w:rsidRPr="001E77A0">
        <w:rPr>
          <w:rFonts w:ascii="Times New Roman" w:hAnsi="Times New Roman" w:cs="Times New Roman"/>
          <w:i/>
          <w:sz w:val="24"/>
          <w:szCs w:val="24"/>
        </w:rPr>
        <w:t xml:space="preserve"> </w:t>
      </w:r>
      <w:r w:rsidRPr="001E77A0">
        <w:rPr>
          <w:rFonts w:ascii="Times New Roman" w:hAnsi="Times New Roman" w:cs="Times New Roman"/>
          <w:sz w:val="24"/>
          <w:szCs w:val="24"/>
        </w:rPr>
        <w:t>implementa ya  juega un papel importante para la ventaja competitiva con la que cuentan. Usan la metodología de para estudiar la capacidad tecnológica, así como en el proceso de logística y distribución que tiene México especialmente en este sector de la agroindustria láctea. Su muestra contaba con las variables de administración, organización, estrategia corporativa, fortalezas competitivas, desarrollo de investigación, gestión de calidad; estrategia de mercado, financiera, recursos humanos, ventas y mercadeo, servicio al cliente, criterios operativos, operaciones y manufactura, compras, sistemas de cómputo e informática y perfil de apoyo financiero. El resultado es que existe una distribución espacial heterogénea en el sector industrial lácteo en el Valle de México como son las empresas líderes, en expansión, fósiles y en decadencia.</w:t>
      </w:r>
    </w:p>
    <w:p w:rsidR="00B948A0" w:rsidRPr="001E77A0" w:rsidRDefault="00B948A0" w:rsidP="00F92720">
      <w:pPr>
        <w:spacing w:after="0" w:line="360" w:lineRule="auto"/>
        <w:ind w:firstLine="708"/>
        <w:jc w:val="both"/>
        <w:rPr>
          <w:rFonts w:ascii="Times New Roman" w:hAnsi="Times New Roman" w:cs="Times New Roman"/>
          <w:sz w:val="24"/>
          <w:szCs w:val="24"/>
        </w:rPr>
      </w:pPr>
      <w:r w:rsidRPr="001E77A0">
        <w:rPr>
          <w:rFonts w:ascii="Times New Roman" w:hAnsi="Times New Roman" w:cs="Times New Roman"/>
          <w:sz w:val="24"/>
          <w:szCs w:val="24"/>
        </w:rPr>
        <w:t>El artículo titulado</w:t>
      </w:r>
      <w:r w:rsidRPr="001E77A0">
        <w:rPr>
          <w:rFonts w:ascii="Times New Roman" w:hAnsi="Times New Roman" w:cs="Times New Roman"/>
          <w:i/>
          <w:sz w:val="24"/>
          <w:szCs w:val="24"/>
        </w:rPr>
        <w:t xml:space="preserve"> La viabilidad de la agroindustria rural. (AIR) el caso de las air de la selva lacandona, Chiapas, México</w:t>
      </w:r>
      <w:r w:rsidRPr="001E77A0">
        <w:rPr>
          <w:rFonts w:ascii="Times New Roman" w:hAnsi="Times New Roman" w:cs="Times New Roman"/>
          <w:sz w:val="24"/>
          <w:szCs w:val="24"/>
        </w:rPr>
        <w:t>, escrito por</w:t>
      </w:r>
      <w:r w:rsidRPr="001E77A0">
        <w:rPr>
          <w:rFonts w:ascii="Times New Roman" w:hAnsi="Times New Roman" w:cs="Times New Roman"/>
          <w:i/>
          <w:sz w:val="24"/>
          <w:szCs w:val="24"/>
        </w:rPr>
        <w:t xml:space="preserve"> </w:t>
      </w:r>
      <w:r w:rsidR="00414FC4" w:rsidRPr="001E77A0">
        <w:rPr>
          <w:rFonts w:ascii="Times New Roman" w:hAnsi="Times New Roman" w:cs="Times New Roman"/>
          <w:i/>
          <w:sz w:val="24"/>
          <w:szCs w:val="24"/>
        </w:rPr>
        <w:t>(</w:t>
      </w:r>
      <w:r w:rsidR="00414FC4" w:rsidRPr="001E77A0">
        <w:rPr>
          <w:rFonts w:ascii="Times New Roman" w:hAnsi="Times New Roman" w:cs="Times New Roman"/>
          <w:sz w:val="24"/>
          <w:szCs w:val="24"/>
        </w:rPr>
        <w:t>Boucher,</w:t>
      </w:r>
      <w:r w:rsidRPr="001E77A0">
        <w:rPr>
          <w:rFonts w:ascii="Times New Roman" w:hAnsi="Times New Roman" w:cs="Times New Roman"/>
          <w:sz w:val="24"/>
          <w:szCs w:val="24"/>
        </w:rPr>
        <w:t xml:space="preserve"> 2013</w:t>
      </w:r>
      <w:r w:rsidR="00414FC4" w:rsidRPr="001E77A0">
        <w:rPr>
          <w:rFonts w:ascii="Times New Roman" w:hAnsi="Times New Roman" w:cs="Times New Roman"/>
          <w:sz w:val="24"/>
          <w:szCs w:val="24"/>
        </w:rPr>
        <w:t>;</w:t>
      </w:r>
      <w:r w:rsidRPr="001E77A0">
        <w:rPr>
          <w:rFonts w:ascii="Times New Roman" w:hAnsi="Times New Roman" w:cs="Times New Roman"/>
          <w:sz w:val="24"/>
          <w:szCs w:val="24"/>
        </w:rPr>
        <w:t xml:space="preserve"> hace referencia a los resultados aplicado a 16 microempresas rurales agroindustriales en la selva de la </w:t>
      </w:r>
      <w:proofErr w:type="spellStart"/>
      <w:r w:rsidRPr="001E77A0">
        <w:rPr>
          <w:rFonts w:ascii="Times New Roman" w:hAnsi="Times New Roman" w:cs="Times New Roman"/>
          <w:sz w:val="24"/>
          <w:szCs w:val="24"/>
        </w:rPr>
        <w:t>Candona</w:t>
      </w:r>
      <w:proofErr w:type="spellEnd"/>
      <w:r w:rsidRPr="001E77A0">
        <w:rPr>
          <w:rFonts w:ascii="Times New Roman" w:hAnsi="Times New Roman" w:cs="Times New Roman"/>
          <w:sz w:val="24"/>
          <w:szCs w:val="24"/>
        </w:rPr>
        <w:t xml:space="preserve">, estado de Chiapas, México, mostrando tasas de rentabilidad elevadas que evidencia la rentabilidad y sustentabilidad de estas empresas. Faltan los servicios adecuados y de infraestructura, debilidad institucional y bajo nivel de capacidades de la comunidad.  </w:t>
      </w:r>
    </w:p>
    <w:p w:rsidR="00B948A0" w:rsidRPr="001E77A0" w:rsidRDefault="00B948A0" w:rsidP="00F92720">
      <w:pPr>
        <w:spacing w:after="0" w:line="360" w:lineRule="auto"/>
        <w:ind w:firstLine="708"/>
        <w:jc w:val="both"/>
        <w:rPr>
          <w:rFonts w:ascii="Times New Roman" w:hAnsi="Times New Roman" w:cs="Times New Roman"/>
          <w:sz w:val="24"/>
          <w:szCs w:val="24"/>
        </w:rPr>
      </w:pPr>
      <w:r w:rsidRPr="001E77A0">
        <w:rPr>
          <w:rFonts w:ascii="Times New Roman" w:hAnsi="Times New Roman" w:cs="Times New Roman"/>
          <w:sz w:val="24"/>
          <w:szCs w:val="24"/>
        </w:rPr>
        <w:t xml:space="preserve">El artículo titulado </w:t>
      </w:r>
      <w:r w:rsidRPr="001E77A0">
        <w:rPr>
          <w:rFonts w:ascii="Times New Roman" w:hAnsi="Times New Roman" w:cs="Times New Roman"/>
          <w:i/>
          <w:sz w:val="24"/>
          <w:szCs w:val="24"/>
        </w:rPr>
        <w:t>Territorio y competitividad de la agroindustria en México</w:t>
      </w:r>
      <w:r w:rsidRPr="001E77A0">
        <w:rPr>
          <w:rFonts w:ascii="Times New Roman" w:hAnsi="Times New Roman" w:cs="Times New Roman"/>
          <w:sz w:val="24"/>
          <w:szCs w:val="24"/>
        </w:rPr>
        <w:t xml:space="preserve"> realizado por </w:t>
      </w:r>
      <w:r w:rsidR="00414FC4" w:rsidRPr="001E77A0">
        <w:rPr>
          <w:rFonts w:ascii="Times New Roman" w:hAnsi="Times New Roman" w:cs="Times New Roman"/>
          <w:sz w:val="24"/>
          <w:szCs w:val="24"/>
        </w:rPr>
        <w:t>(</w:t>
      </w:r>
      <w:proofErr w:type="spellStart"/>
      <w:r w:rsidRPr="001E77A0">
        <w:rPr>
          <w:rFonts w:ascii="Times New Roman" w:hAnsi="Times New Roman" w:cs="Times New Roman"/>
          <w:sz w:val="24"/>
          <w:szCs w:val="24"/>
        </w:rPr>
        <w:t>Du</w:t>
      </w:r>
      <w:r w:rsidR="00414FC4" w:rsidRPr="001E77A0">
        <w:rPr>
          <w:rFonts w:ascii="Times New Roman" w:hAnsi="Times New Roman" w:cs="Times New Roman"/>
          <w:sz w:val="24"/>
          <w:szCs w:val="24"/>
        </w:rPr>
        <w:t>ssel</w:t>
      </w:r>
      <w:proofErr w:type="spellEnd"/>
      <w:r w:rsidR="00414FC4" w:rsidRPr="001E77A0">
        <w:rPr>
          <w:rFonts w:ascii="Times New Roman" w:hAnsi="Times New Roman" w:cs="Times New Roman"/>
          <w:sz w:val="24"/>
          <w:szCs w:val="24"/>
        </w:rPr>
        <w:t xml:space="preserve">, </w:t>
      </w:r>
      <w:r w:rsidRPr="001E77A0">
        <w:rPr>
          <w:rFonts w:ascii="Times New Roman" w:hAnsi="Times New Roman" w:cs="Times New Roman"/>
          <w:sz w:val="24"/>
          <w:szCs w:val="24"/>
        </w:rPr>
        <w:t>2002) tiene como objeto explorar las condiciones y los retos de la política en dos agrupamientos agroindustriales en México como son la piña y el limón con la finalidad de generar propuestas políticas para mejorar las condiciones y la integración al mercado internacional.  Concluye que una de las problemáticas es una visión sistémica e integral a largo plazo de la agroindustria, se debe considerar las condiciones macroeconómicas, incluyendo un tipo de cambio y un sistema financiero competitivo y que las empresas cuentan con muy poco personal.</w:t>
      </w:r>
    </w:p>
    <w:p w:rsidR="00E125E8" w:rsidRDefault="00E125E8" w:rsidP="00F92720">
      <w:pPr>
        <w:spacing w:after="0" w:line="360" w:lineRule="auto"/>
        <w:jc w:val="both"/>
        <w:rPr>
          <w:rFonts w:ascii="Times New Roman" w:hAnsi="Times New Roman" w:cs="Times New Roman"/>
          <w:b/>
          <w:sz w:val="24"/>
          <w:szCs w:val="24"/>
        </w:rPr>
      </w:pPr>
    </w:p>
    <w:p w:rsidR="00B948A0" w:rsidRPr="001E77A0" w:rsidRDefault="00B948A0" w:rsidP="00F92720">
      <w:pPr>
        <w:spacing w:after="0" w:line="360" w:lineRule="auto"/>
        <w:jc w:val="center"/>
        <w:rPr>
          <w:rFonts w:ascii="Times New Roman" w:hAnsi="Times New Roman" w:cs="Times New Roman"/>
          <w:b/>
          <w:sz w:val="24"/>
          <w:szCs w:val="24"/>
        </w:rPr>
      </w:pPr>
      <w:r w:rsidRPr="001E77A0">
        <w:rPr>
          <w:rFonts w:ascii="Times New Roman" w:hAnsi="Times New Roman" w:cs="Times New Roman"/>
          <w:b/>
          <w:sz w:val="24"/>
          <w:szCs w:val="24"/>
        </w:rPr>
        <w:t>Marco Conceptual</w:t>
      </w:r>
    </w:p>
    <w:p w:rsidR="00B948A0" w:rsidRPr="001E77A0" w:rsidRDefault="00B948A0" w:rsidP="00F92720">
      <w:pPr>
        <w:spacing w:after="0" w:line="360" w:lineRule="auto"/>
        <w:jc w:val="both"/>
        <w:rPr>
          <w:rFonts w:ascii="Times New Roman" w:hAnsi="Times New Roman" w:cs="Times New Roman"/>
          <w:sz w:val="24"/>
          <w:szCs w:val="24"/>
          <w:highlight w:val="yellow"/>
        </w:rPr>
      </w:pPr>
      <w:r w:rsidRPr="001E77A0">
        <w:rPr>
          <w:rFonts w:ascii="Times New Roman" w:hAnsi="Times New Roman" w:cs="Times New Roman"/>
          <w:sz w:val="24"/>
          <w:szCs w:val="24"/>
        </w:rPr>
        <w:t>La agricultura y la industria siempre las han considerado como dos sectores separados por sus características, así como por su función en el crecimiento económico. Se dice que la agricultura es de la primera etapa del desarrollo, mientras que la industrialización es la segunda por efectuar la transformación de los recursos.</w:t>
      </w:r>
    </w:p>
    <w:p w:rsidR="00B948A0" w:rsidRPr="001E77A0" w:rsidRDefault="00B948A0" w:rsidP="00F92720">
      <w:pPr>
        <w:spacing w:after="0" w:line="360" w:lineRule="auto"/>
        <w:jc w:val="both"/>
        <w:rPr>
          <w:rFonts w:ascii="Times New Roman" w:hAnsi="Times New Roman" w:cs="Times New Roman"/>
          <w:b/>
          <w:sz w:val="24"/>
          <w:szCs w:val="24"/>
        </w:rPr>
      </w:pPr>
      <w:r w:rsidRPr="001E77A0">
        <w:rPr>
          <w:rFonts w:ascii="Times New Roman" w:hAnsi="Times New Roman" w:cs="Times New Roman"/>
          <w:b/>
          <w:sz w:val="24"/>
          <w:szCs w:val="24"/>
        </w:rPr>
        <w:t>Sector Agropecuario</w:t>
      </w:r>
    </w:p>
    <w:p w:rsidR="00305AA4" w:rsidRPr="001E77A0" w:rsidRDefault="00B948A0" w:rsidP="00F92720">
      <w:pPr>
        <w:spacing w:after="0" w:line="360" w:lineRule="auto"/>
        <w:jc w:val="both"/>
        <w:rPr>
          <w:rFonts w:ascii="Times New Roman" w:hAnsi="Times New Roman" w:cs="Times New Roman"/>
          <w:sz w:val="24"/>
          <w:szCs w:val="24"/>
        </w:rPr>
      </w:pPr>
      <w:r w:rsidRPr="001E77A0">
        <w:rPr>
          <w:rFonts w:ascii="Times New Roman" w:hAnsi="Times New Roman" w:cs="Times New Roman"/>
          <w:b/>
          <w:sz w:val="24"/>
          <w:szCs w:val="24"/>
        </w:rPr>
        <w:tab/>
      </w:r>
      <w:r w:rsidRPr="001E77A0">
        <w:rPr>
          <w:rFonts w:ascii="Times New Roman" w:hAnsi="Times New Roman" w:cs="Times New Roman"/>
          <w:sz w:val="24"/>
          <w:szCs w:val="24"/>
        </w:rPr>
        <w:t>Es el sector primario que lo conforma la agricultura, la ganadería o pecuario; se encarga de la producción de estos recursos.</w:t>
      </w:r>
    </w:p>
    <w:p w:rsidR="00B948A0" w:rsidRPr="001E77A0" w:rsidRDefault="00B948A0" w:rsidP="00F92720">
      <w:pPr>
        <w:spacing w:after="0" w:line="360" w:lineRule="auto"/>
        <w:jc w:val="both"/>
        <w:rPr>
          <w:rFonts w:ascii="Times New Roman" w:hAnsi="Times New Roman" w:cs="Times New Roman"/>
          <w:sz w:val="24"/>
          <w:szCs w:val="24"/>
        </w:rPr>
      </w:pPr>
      <w:r w:rsidRPr="001E77A0">
        <w:rPr>
          <w:rFonts w:ascii="Times New Roman" w:hAnsi="Times New Roman" w:cs="Times New Roman"/>
          <w:b/>
          <w:sz w:val="24"/>
          <w:szCs w:val="24"/>
        </w:rPr>
        <w:t>Industria</w:t>
      </w:r>
    </w:p>
    <w:p w:rsidR="00B948A0" w:rsidRPr="001E77A0" w:rsidRDefault="00B948A0" w:rsidP="00F92720">
      <w:pPr>
        <w:spacing w:after="0" w:line="360" w:lineRule="auto"/>
        <w:jc w:val="both"/>
        <w:rPr>
          <w:rFonts w:ascii="Times New Roman" w:hAnsi="Times New Roman" w:cs="Times New Roman"/>
          <w:sz w:val="24"/>
          <w:szCs w:val="24"/>
        </w:rPr>
      </w:pPr>
      <w:r w:rsidRPr="001E77A0">
        <w:rPr>
          <w:rFonts w:ascii="Times New Roman" w:hAnsi="Times New Roman" w:cs="Times New Roman"/>
          <w:sz w:val="24"/>
          <w:szCs w:val="24"/>
        </w:rPr>
        <w:tab/>
        <w:t>Es el sector secundario que se encarga de obtener, transformar y transportar recursos naturales</w:t>
      </w:r>
      <w:r w:rsidR="00D61A4A" w:rsidRPr="001E77A0">
        <w:rPr>
          <w:rFonts w:ascii="Times New Roman" w:hAnsi="Times New Roman" w:cs="Times New Roman"/>
          <w:sz w:val="24"/>
          <w:szCs w:val="24"/>
        </w:rPr>
        <w:t xml:space="preserve"> que serán consumidos por los ciudadanos.</w:t>
      </w:r>
    </w:p>
    <w:p w:rsidR="00B948A0" w:rsidRPr="001E77A0" w:rsidRDefault="00B948A0" w:rsidP="00F92720">
      <w:pPr>
        <w:spacing w:after="0" w:line="360" w:lineRule="auto"/>
        <w:jc w:val="both"/>
        <w:rPr>
          <w:rFonts w:ascii="Times New Roman" w:hAnsi="Times New Roman" w:cs="Times New Roman"/>
          <w:b/>
          <w:sz w:val="24"/>
          <w:szCs w:val="24"/>
        </w:rPr>
      </w:pPr>
      <w:r w:rsidRPr="001E77A0">
        <w:rPr>
          <w:rFonts w:ascii="Times New Roman" w:hAnsi="Times New Roman" w:cs="Times New Roman"/>
          <w:b/>
          <w:sz w:val="24"/>
          <w:szCs w:val="24"/>
        </w:rPr>
        <w:t>Agroindustria</w:t>
      </w:r>
    </w:p>
    <w:p w:rsidR="00B948A0" w:rsidRPr="001E77A0" w:rsidRDefault="00B948A0" w:rsidP="00F92720">
      <w:pPr>
        <w:spacing w:after="0" w:line="360" w:lineRule="auto"/>
        <w:ind w:firstLine="708"/>
        <w:jc w:val="both"/>
        <w:rPr>
          <w:rFonts w:ascii="Times New Roman" w:hAnsi="Times New Roman" w:cs="Times New Roman"/>
          <w:sz w:val="24"/>
          <w:szCs w:val="24"/>
        </w:rPr>
      </w:pPr>
      <w:r w:rsidRPr="001E77A0">
        <w:rPr>
          <w:rFonts w:ascii="Times New Roman" w:hAnsi="Times New Roman" w:cs="Times New Roman"/>
          <w:sz w:val="24"/>
          <w:szCs w:val="24"/>
        </w:rPr>
        <w:t xml:space="preserve">Es una actividad económica que se conforma por la producción, </w:t>
      </w:r>
      <w:r w:rsidRPr="001E77A0">
        <w:rPr>
          <w:rFonts w:ascii="Times New Roman" w:hAnsi="Times New Roman" w:cs="Times New Roman"/>
          <w:sz w:val="24"/>
          <w:szCs w:val="24"/>
          <w:u w:val="single"/>
        </w:rPr>
        <w:t>industrialización</w:t>
      </w:r>
      <w:r w:rsidRPr="001E77A0">
        <w:rPr>
          <w:rFonts w:ascii="Times New Roman" w:hAnsi="Times New Roman" w:cs="Times New Roman"/>
          <w:sz w:val="24"/>
          <w:szCs w:val="24"/>
        </w:rPr>
        <w:t xml:space="preserve"> y comercialización de los recursos naturales como </w:t>
      </w:r>
      <w:r w:rsidRPr="001E77A0">
        <w:rPr>
          <w:rFonts w:ascii="Times New Roman" w:hAnsi="Times New Roman" w:cs="Times New Roman"/>
          <w:sz w:val="24"/>
          <w:szCs w:val="24"/>
          <w:u w:val="single"/>
        </w:rPr>
        <w:t>agropecuarios</w:t>
      </w:r>
      <w:r w:rsidRPr="001E77A0">
        <w:rPr>
          <w:rFonts w:ascii="Times New Roman" w:hAnsi="Times New Roman" w:cs="Times New Roman"/>
          <w:sz w:val="24"/>
          <w:szCs w:val="24"/>
        </w:rPr>
        <w:t>.</w:t>
      </w:r>
    </w:p>
    <w:p w:rsidR="00B948A0" w:rsidRPr="001E77A0" w:rsidRDefault="00B948A0" w:rsidP="00F92720">
      <w:pPr>
        <w:spacing w:after="0" w:line="360" w:lineRule="auto"/>
        <w:ind w:firstLine="708"/>
        <w:jc w:val="both"/>
        <w:rPr>
          <w:rFonts w:ascii="Times New Roman" w:hAnsi="Times New Roman" w:cs="Times New Roman"/>
          <w:sz w:val="24"/>
          <w:szCs w:val="24"/>
        </w:rPr>
      </w:pPr>
      <w:r w:rsidRPr="001E77A0">
        <w:rPr>
          <w:rFonts w:ascii="Times New Roman" w:hAnsi="Times New Roman" w:cs="Times New Roman"/>
          <w:sz w:val="24"/>
          <w:szCs w:val="24"/>
        </w:rPr>
        <w:t>El sector agroindustrial consta de agregar valor a los productos agropecuarios, forestales y la pesca.</w:t>
      </w:r>
    </w:p>
    <w:p w:rsidR="00B948A0" w:rsidRPr="001E77A0" w:rsidRDefault="00B948A0" w:rsidP="00F92720">
      <w:pPr>
        <w:spacing w:after="0" w:line="360" w:lineRule="auto"/>
        <w:ind w:firstLine="708"/>
        <w:jc w:val="both"/>
        <w:rPr>
          <w:rFonts w:ascii="Times New Roman" w:hAnsi="Times New Roman" w:cs="Times New Roman"/>
          <w:sz w:val="24"/>
          <w:szCs w:val="24"/>
        </w:rPr>
      </w:pPr>
      <w:r w:rsidRPr="001E77A0">
        <w:rPr>
          <w:rFonts w:ascii="Times New Roman" w:hAnsi="Times New Roman" w:cs="Times New Roman"/>
          <w:sz w:val="24"/>
          <w:szCs w:val="24"/>
        </w:rPr>
        <w:t>La industria se divide en dos ramas: alimentaría (productos de la agricultura, ganadería, riqueza forestal y pesca) y no alimentaría (productos industriales).</w:t>
      </w:r>
    </w:p>
    <w:p w:rsidR="00B948A0" w:rsidRDefault="00B948A0" w:rsidP="00F92720">
      <w:pPr>
        <w:spacing w:after="0" w:line="360" w:lineRule="auto"/>
        <w:jc w:val="both"/>
        <w:rPr>
          <w:rFonts w:ascii="Times New Roman" w:hAnsi="Times New Roman" w:cs="Times New Roman"/>
          <w:sz w:val="24"/>
          <w:szCs w:val="24"/>
        </w:rPr>
      </w:pPr>
      <w:r w:rsidRPr="001E77A0">
        <w:rPr>
          <w:rFonts w:ascii="Times New Roman" w:hAnsi="Times New Roman" w:cs="Times New Roman"/>
          <w:sz w:val="24"/>
          <w:szCs w:val="24"/>
        </w:rPr>
        <w:t xml:space="preserve">Para efectos de esta investigación se consideran equivalentes las cifras que se refieren a agropecuarios, alimentos y bebidas (Colombia) y agropecuarias (México), debido a que así lo presentas los sistemas estadísticos de los dos países. </w:t>
      </w:r>
    </w:p>
    <w:p w:rsidR="00F92720" w:rsidRPr="001E77A0" w:rsidRDefault="00F92720" w:rsidP="00F92720">
      <w:pPr>
        <w:spacing w:after="0" w:line="360" w:lineRule="auto"/>
        <w:jc w:val="both"/>
        <w:rPr>
          <w:rFonts w:ascii="Times New Roman" w:hAnsi="Times New Roman" w:cs="Times New Roman"/>
          <w:sz w:val="24"/>
          <w:szCs w:val="24"/>
        </w:rPr>
      </w:pPr>
    </w:p>
    <w:p w:rsidR="00B948A0" w:rsidRPr="001E77A0" w:rsidRDefault="00B948A0" w:rsidP="00F92720">
      <w:pPr>
        <w:spacing w:after="0" w:line="360" w:lineRule="auto"/>
        <w:jc w:val="both"/>
        <w:rPr>
          <w:rFonts w:ascii="Times New Roman" w:hAnsi="Times New Roman" w:cs="Times New Roman"/>
          <w:b/>
          <w:sz w:val="24"/>
          <w:szCs w:val="24"/>
        </w:rPr>
      </w:pPr>
      <w:r w:rsidRPr="001E77A0">
        <w:rPr>
          <w:rFonts w:ascii="Times New Roman" w:hAnsi="Times New Roman" w:cs="Times New Roman"/>
          <w:b/>
          <w:sz w:val="24"/>
          <w:szCs w:val="24"/>
        </w:rPr>
        <w:t xml:space="preserve">Micro, pequeñas y medianas empresas: </w:t>
      </w:r>
      <w:proofErr w:type="spellStart"/>
      <w:r w:rsidRPr="001E77A0">
        <w:rPr>
          <w:rFonts w:ascii="Times New Roman" w:hAnsi="Times New Roman" w:cs="Times New Roman"/>
          <w:b/>
          <w:sz w:val="24"/>
          <w:szCs w:val="24"/>
        </w:rPr>
        <w:t>MIPyME</w:t>
      </w:r>
      <w:proofErr w:type="spellEnd"/>
      <w:r w:rsidRPr="001E77A0">
        <w:rPr>
          <w:rFonts w:ascii="Times New Roman" w:hAnsi="Times New Roman" w:cs="Times New Roman"/>
          <w:b/>
          <w:sz w:val="24"/>
          <w:szCs w:val="24"/>
        </w:rPr>
        <w:t xml:space="preserve"> (Colombia)</w:t>
      </w:r>
    </w:p>
    <w:p w:rsidR="00B948A0" w:rsidRDefault="00B948A0" w:rsidP="00F92720">
      <w:pPr>
        <w:spacing w:after="0" w:line="360" w:lineRule="auto"/>
        <w:ind w:firstLine="708"/>
        <w:jc w:val="both"/>
        <w:rPr>
          <w:rFonts w:ascii="Times New Roman" w:hAnsi="Times New Roman" w:cs="Times New Roman"/>
          <w:sz w:val="24"/>
          <w:szCs w:val="24"/>
        </w:rPr>
      </w:pPr>
      <w:r w:rsidRPr="001E77A0">
        <w:rPr>
          <w:rFonts w:ascii="Times New Roman" w:hAnsi="Times New Roman" w:cs="Times New Roman"/>
          <w:sz w:val="24"/>
          <w:szCs w:val="24"/>
        </w:rPr>
        <w:t xml:space="preserve">¨Se entiende por micro incluidas las </w:t>
      </w:r>
      <w:proofErr w:type="spellStart"/>
      <w:r w:rsidRPr="001E77A0">
        <w:rPr>
          <w:rFonts w:ascii="Times New Roman" w:hAnsi="Times New Roman" w:cs="Times New Roman"/>
          <w:sz w:val="24"/>
          <w:szCs w:val="24"/>
        </w:rPr>
        <w:t>Famiempresas</w:t>
      </w:r>
      <w:proofErr w:type="spellEnd"/>
      <w:r w:rsidRPr="001E77A0">
        <w:rPr>
          <w:rFonts w:ascii="Times New Roman" w:hAnsi="Times New Roman" w:cs="Times New Roman"/>
          <w:sz w:val="24"/>
          <w:szCs w:val="24"/>
        </w:rPr>
        <w:t xml:space="preserve"> pequeña y mediana empresa, toda unidad de explotación económica, realizada por persona natural o jurídica, en actividades empresariales, agropecuarias, industriales, comerciales o de servicios, rural o urbana, que responda a  siguientes parámetros:¨(Ley 905 de 2004)</w:t>
      </w:r>
    </w:p>
    <w:p w:rsidR="00F92720" w:rsidRPr="001E77A0" w:rsidRDefault="00F92720" w:rsidP="00F92720">
      <w:pPr>
        <w:spacing w:after="0" w:line="360" w:lineRule="auto"/>
        <w:ind w:firstLine="708"/>
        <w:jc w:val="both"/>
        <w:rPr>
          <w:rFonts w:ascii="Times New Roman" w:hAnsi="Times New Roman" w:cs="Times New Roman"/>
          <w:sz w:val="24"/>
          <w:szCs w:val="24"/>
        </w:rPr>
      </w:pPr>
    </w:p>
    <w:p w:rsidR="00B948A0" w:rsidRPr="001E77A0" w:rsidRDefault="00B948A0" w:rsidP="00F92720">
      <w:pPr>
        <w:spacing w:after="0" w:line="360" w:lineRule="auto"/>
        <w:jc w:val="both"/>
        <w:rPr>
          <w:rFonts w:ascii="Times New Roman" w:hAnsi="Times New Roman" w:cs="Times New Roman"/>
          <w:b/>
          <w:sz w:val="24"/>
          <w:szCs w:val="24"/>
        </w:rPr>
      </w:pPr>
      <w:r w:rsidRPr="001E77A0">
        <w:rPr>
          <w:rFonts w:ascii="Times New Roman" w:hAnsi="Times New Roman" w:cs="Times New Roman"/>
          <w:b/>
          <w:sz w:val="24"/>
          <w:szCs w:val="24"/>
        </w:rPr>
        <w:t xml:space="preserve">Micro pequeñas y medianas empresas: </w:t>
      </w:r>
      <w:proofErr w:type="spellStart"/>
      <w:r w:rsidRPr="001E77A0">
        <w:rPr>
          <w:rFonts w:ascii="Times New Roman" w:hAnsi="Times New Roman" w:cs="Times New Roman"/>
          <w:b/>
          <w:sz w:val="24"/>
          <w:szCs w:val="24"/>
        </w:rPr>
        <w:t>MIPyMES</w:t>
      </w:r>
      <w:proofErr w:type="spellEnd"/>
      <w:r w:rsidRPr="001E77A0">
        <w:rPr>
          <w:rFonts w:ascii="Times New Roman" w:hAnsi="Times New Roman" w:cs="Times New Roman"/>
          <w:b/>
          <w:sz w:val="24"/>
          <w:szCs w:val="24"/>
        </w:rPr>
        <w:t xml:space="preserve"> (México)</w:t>
      </w:r>
    </w:p>
    <w:p w:rsidR="00B948A0" w:rsidRDefault="00B948A0" w:rsidP="00F92720">
      <w:pPr>
        <w:spacing w:after="0" w:line="360" w:lineRule="auto"/>
        <w:ind w:firstLine="708"/>
        <w:jc w:val="both"/>
        <w:rPr>
          <w:rFonts w:ascii="Times New Roman" w:hAnsi="Times New Roman" w:cs="Times New Roman"/>
          <w:sz w:val="24"/>
          <w:szCs w:val="24"/>
        </w:rPr>
      </w:pPr>
      <w:r w:rsidRPr="001E77A0">
        <w:rPr>
          <w:rFonts w:ascii="Times New Roman" w:hAnsi="Times New Roman" w:cs="Times New Roman"/>
          <w:sz w:val="24"/>
          <w:szCs w:val="24"/>
        </w:rPr>
        <w:t xml:space="preserve">¨Micro, pequeñas y medianas empresas, legalmente constituidas, con base en la estratificación establecida por la Secretaría, de común acuerdo con la Secretaría de Hacienda y Crédito Público¨.  (Ley para el desarrollo de la competitividad </w:t>
      </w:r>
      <w:r w:rsidR="00F92720" w:rsidRPr="001E77A0">
        <w:rPr>
          <w:rFonts w:ascii="Times New Roman" w:hAnsi="Times New Roman" w:cs="Times New Roman"/>
          <w:sz w:val="24"/>
          <w:szCs w:val="24"/>
        </w:rPr>
        <w:t>de los micros</w:t>
      </w:r>
      <w:r w:rsidRPr="001E77A0">
        <w:rPr>
          <w:rFonts w:ascii="Times New Roman" w:hAnsi="Times New Roman" w:cs="Times New Roman"/>
          <w:sz w:val="24"/>
          <w:szCs w:val="24"/>
        </w:rPr>
        <w:t>, pequeña y Mediana empresa de 2002)</w:t>
      </w:r>
      <w:r w:rsidR="00F92720">
        <w:rPr>
          <w:rFonts w:ascii="Times New Roman" w:hAnsi="Times New Roman" w:cs="Times New Roman"/>
          <w:sz w:val="24"/>
          <w:szCs w:val="24"/>
        </w:rPr>
        <w:t>.</w:t>
      </w:r>
    </w:p>
    <w:p w:rsidR="00F92720" w:rsidRPr="001E77A0" w:rsidRDefault="00F92720" w:rsidP="00F92720">
      <w:pPr>
        <w:spacing w:after="0" w:line="360" w:lineRule="auto"/>
        <w:ind w:firstLine="708"/>
        <w:jc w:val="both"/>
        <w:rPr>
          <w:rFonts w:ascii="Times New Roman" w:hAnsi="Times New Roman" w:cs="Times New Roman"/>
          <w:sz w:val="24"/>
          <w:szCs w:val="24"/>
        </w:rPr>
      </w:pPr>
    </w:p>
    <w:p w:rsidR="00B948A0" w:rsidRPr="001E77A0" w:rsidRDefault="00B948A0" w:rsidP="00F92720">
      <w:pPr>
        <w:spacing w:after="0" w:line="360" w:lineRule="auto"/>
        <w:jc w:val="both"/>
        <w:rPr>
          <w:rFonts w:ascii="Times New Roman" w:hAnsi="Times New Roman" w:cs="Times New Roman"/>
          <w:b/>
          <w:sz w:val="24"/>
          <w:szCs w:val="24"/>
        </w:rPr>
      </w:pPr>
      <w:r w:rsidRPr="001E77A0">
        <w:rPr>
          <w:rFonts w:ascii="Times New Roman" w:hAnsi="Times New Roman" w:cs="Times New Roman"/>
          <w:b/>
          <w:sz w:val="24"/>
          <w:szCs w:val="24"/>
        </w:rPr>
        <w:t>Globalización en las pequeñas y medianas empresas</w:t>
      </w:r>
    </w:p>
    <w:p w:rsidR="00B948A0" w:rsidRPr="001E77A0" w:rsidRDefault="00B948A0" w:rsidP="00F92720">
      <w:pPr>
        <w:pStyle w:val="Textoindependiente"/>
        <w:spacing w:after="0" w:line="360" w:lineRule="auto"/>
        <w:ind w:firstLine="708"/>
        <w:jc w:val="both"/>
        <w:rPr>
          <w:rFonts w:ascii="Times New Roman" w:hAnsi="Times New Roman" w:cs="Times New Roman"/>
          <w:sz w:val="24"/>
          <w:szCs w:val="24"/>
        </w:rPr>
      </w:pPr>
      <w:r w:rsidRPr="001E77A0">
        <w:rPr>
          <w:rFonts w:ascii="Times New Roman" w:hAnsi="Times New Roman" w:cs="Times New Roman"/>
          <w:sz w:val="24"/>
          <w:szCs w:val="24"/>
        </w:rPr>
        <w:t>Los sistemas de negocios son un conjunto de elementos interrelacionados que se estructuran al interior de las empresas para proporcionarle a estas un adecuado funcionamiento en l</w:t>
      </w:r>
      <w:r w:rsidRPr="001E77A0">
        <w:rPr>
          <w:rFonts w:ascii="Times New Roman" w:eastAsia="Times New Roman" w:hAnsi="Times New Roman" w:cs="Times New Roman"/>
          <w:color w:val="222222"/>
          <w:sz w:val="24"/>
          <w:szCs w:val="24"/>
          <w:lang w:eastAsia="es-MX"/>
        </w:rPr>
        <w:t>os procesos, que permita la obtención de  utilidades mediante</w:t>
      </w:r>
      <w:r w:rsidRPr="001E77A0">
        <w:rPr>
          <w:rFonts w:ascii="Times New Roman" w:hAnsi="Times New Roman" w:cs="Times New Roman"/>
          <w:sz w:val="24"/>
          <w:szCs w:val="24"/>
        </w:rPr>
        <w:t xml:space="preserve"> el suministro de los productos o servicios.</w:t>
      </w:r>
    </w:p>
    <w:p w:rsidR="00B948A0" w:rsidRPr="001E77A0" w:rsidRDefault="00B948A0" w:rsidP="00F92720">
      <w:pPr>
        <w:spacing w:after="0" w:line="360" w:lineRule="auto"/>
        <w:ind w:firstLine="708"/>
        <w:jc w:val="both"/>
        <w:rPr>
          <w:rFonts w:ascii="Times New Roman" w:eastAsia="Times New Roman" w:hAnsi="Times New Roman" w:cs="Times New Roman"/>
          <w:color w:val="222222"/>
          <w:sz w:val="24"/>
          <w:szCs w:val="24"/>
          <w:lang w:eastAsia="es-MX"/>
        </w:rPr>
      </w:pPr>
      <w:r w:rsidRPr="001E77A0">
        <w:rPr>
          <w:rFonts w:ascii="Times New Roman" w:eastAsia="Times New Roman" w:hAnsi="Times New Roman" w:cs="Times New Roman"/>
          <w:color w:val="222222"/>
          <w:sz w:val="24"/>
          <w:szCs w:val="24"/>
          <w:lang w:eastAsia="es-MX"/>
        </w:rPr>
        <w:t>Se continúa afirmando, que los  sistemas de negocios son las estrategias que una empresa implementa en su proceso de organización, lo que involucra la forma organizacional en que la empresa está estructurada, es decir, la planeación, la división de trabajo, la delegación de actividades, el uso del marketing entre otros.</w:t>
      </w:r>
    </w:p>
    <w:p w:rsidR="00B948A0" w:rsidRPr="001E77A0" w:rsidRDefault="00B948A0" w:rsidP="00F92720">
      <w:pPr>
        <w:spacing w:after="0" w:line="360" w:lineRule="auto"/>
        <w:ind w:firstLine="708"/>
        <w:jc w:val="both"/>
        <w:rPr>
          <w:rFonts w:ascii="Times New Roman" w:eastAsia="Times New Roman" w:hAnsi="Times New Roman" w:cs="Times New Roman"/>
          <w:color w:val="222222"/>
          <w:sz w:val="24"/>
          <w:szCs w:val="24"/>
          <w:lang w:eastAsia="es-MX"/>
        </w:rPr>
      </w:pPr>
      <w:r w:rsidRPr="001E77A0">
        <w:rPr>
          <w:rFonts w:ascii="Times New Roman" w:hAnsi="Times New Roman" w:cs="Times New Roman"/>
          <w:sz w:val="24"/>
          <w:szCs w:val="24"/>
        </w:rPr>
        <w:t>Los objetivos de la globalización, precisamente incluyen dar soluciones conjuntas en las economías de países cercanos y distantes, sin ignorar las peculiaridades de cada participante al constituir políticas convenidas que los fortalezcan.</w:t>
      </w:r>
    </w:p>
    <w:p w:rsidR="00B948A0" w:rsidRPr="001E77A0" w:rsidRDefault="00B948A0" w:rsidP="00F92720">
      <w:pPr>
        <w:spacing w:after="0" w:line="360" w:lineRule="auto"/>
        <w:ind w:firstLine="708"/>
        <w:jc w:val="both"/>
        <w:rPr>
          <w:rFonts w:ascii="Times New Roman" w:eastAsia="Times New Roman" w:hAnsi="Times New Roman" w:cs="Times New Roman"/>
          <w:color w:val="222222"/>
          <w:sz w:val="24"/>
          <w:szCs w:val="24"/>
          <w:lang w:eastAsia="es-MX"/>
        </w:rPr>
      </w:pPr>
      <w:r w:rsidRPr="001E77A0">
        <w:rPr>
          <w:rFonts w:ascii="Times New Roman" w:eastAsia="Times New Roman" w:hAnsi="Times New Roman" w:cs="Times New Roman"/>
          <w:color w:val="222222"/>
          <w:sz w:val="24"/>
          <w:szCs w:val="24"/>
          <w:lang w:eastAsia="es-MX"/>
        </w:rPr>
        <w:t>El comercio internacional es un tema de importancia para las empresas que buscan colocar sus productos y servicios en el mercado internacional, compitiendo con los estándares de calidad y los precios. Para ello las empresas se ven avocadas a innovar sus sistemas de negocios, así como bajar sus costos de producción, diversificar los productos para tener más rendimientos.</w:t>
      </w:r>
    </w:p>
    <w:p w:rsidR="00B948A0" w:rsidRPr="001E77A0" w:rsidRDefault="00B948A0" w:rsidP="00F92720">
      <w:pPr>
        <w:pStyle w:val="Textoindependiente"/>
        <w:spacing w:after="0" w:line="360" w:lineRule="auto"/>
        <w:ind w:firstLine="708"/>
        <w:jc w:val="both"/>
        <w:rPr>
          <w:rFonts w:ascii="Times New Roman" w:hAnsi="Times New Roman" w:cs="Times New Roman"/>
          <w:sz w:val="24"/>
          <w:szCs w:val="24"/>
        </w:rPr>
      </w:pPr>
      <w:r w:rsidRPr="001E77A0">
        <w:rPr>
          <w:rFonts w:ascii="Times New Roman" w:hAnsi="Times New Roman" w:cs="Times New Roman"/>
          <w:sz w:val="24"/>
          <w:szCs w:val="24"/>
        </w:rPr>
        <w:t xml:space="preserve">Paralelo a esto, la globalización es un proceso que tiene una dinámica creciente en los países del mundo actual, con ciertas libertades para la integración de los mercados, dentro de los cuales se incluyen los de bienes, servicios, trabajo y además los mercados de tecnología y de capitales, en los cuales, en su orden, existe menor participación de las </w:t>
      </w:r>
      <w:proofErr w:type="spellStart"/>
      <w:r w:rsidRPr="001E77A0">
        <w:rPr>
          <w:rFonts w:ascii="Times New Roman" w:hAnsi="Times New Roman" w:cs="Times New Roman"/>
          <w:sz w:val="24"/>
          <w:szCs w:val="24"/>
        </w:rPr>
        <w:t>MyPIME</w:t>
      </w:r>
      <w:proofErr w:type="spellEnd"/>
      <w:r w:rsidRPr="001E77A0">
        <w:rPr>
          <w:rFonts w:ascii="Times New Roman" w:hAnsi="Times New Roman" w:cs="Times New Roman"/>
          <w:sz w:val="24"/>
          <w:szCs w:val="24"/>
        </w:rPr>
        <w:t xml:space="preserve"> - </w:t>
      </w:r>
      <w:proofErr w:type="spellStart"/>
      <w:r w:rsidRPr="001E77A0">
        <w:rPr>
          <w:rFonts w:ascii="Times New Roman" w:hAnsi="Times New Roman" w:cs="Times New Roman"/>
          <w:sz w:val="24"/>
          <w:szCs w:val="24"/>
        </w:rPr>
        <w:t>PyME</w:t>
      </w:r>
      <w:proofErr w:type="spellEnd"/>
      <w:r w:rsidRPr="001E77A0">
        <w:rPr>
          <w:rFonts w:ascii="Times New Roman" w:hAnsi="Times New Roman" w:cs="Times New Roman"/>
          <w:sz w:val="24"/>
          <w:szCs w:val="24"/>
        </w:rPr>
        <w:t xml:space="preserve">, ya que en algunos casos, escapa de su alcance. </w:t>
      </w:r>
    </w:p>
    <w:p w:rsidR="00B948A0" w:rsidRPr="001E77A0" w:rsidRDefault="00B948A0" w:rsidP="00F92720">
      <w:pPr>
        <w:pStyle w:val="Textoindependiente"/>
        <w:spacing w:after="0" w:line="360" w:lineRule="auto"/>
        <w:ind w:firstLine="708"/>
        <w:jc w:val="both"/>
        <w:rPr>
          <w:rFonts w:ascii="Times New Roman" w:hAnsi="Times New Roman" w:cs="Times New Roman"/>
          <w:sz w:val="24"/>
          <w:szCs w:val="24"/>
        </w:rPr>
      </w:pPr>
      <w:r w:rsidRPr="001E77A0">
        <w:rPr>
          <w:rFonts w:ascii="Times New Roman" w:hAnsi="Times New Roman" w:cs="Times New Roman"/>
          <w:sz w:val="24"/>
          <w:szCs w:val="24"/>
        </w:rPr>
        <w:t>Estas libertades tienen una vista diferente desde la última década del IXX, donde el desarrollo está asociado, además de las oportunidades, a las “libertades como inductoras del aumento de las capacidades y logros humanos” (Landero, A., 2016) donde se considera al ser humano como agente de su propio desarrollo: estos conceptos tienen su origen en las políticas multilaterales, que entre otras promueven una vida productiva y creativa, evidente en el primer Informe del Desarrollo Humano en 1990.</w:t>
      </w:r>
    </w:p>
    <w:p w:rsidR="00B948A0" w:rsidRPr="001E77A0" w:rsidRDefault="00B948A0" w:rsidP="00F92720">
      <w:pPr>
        <w:pStyle w:val="Textoindependiente"/>
        <w:spacing w:after="0" w:line="360" w:lineRule="auto"/>
        <w:ind w:firstLine="708"/>
        <w:jc w:val="both"/>
        <w:rPr>
          <w:rFonts w:ascii="Times New Roman" w:hAnsi="Times New Roman" w:cs="Times New Roman"/>
          <w:sz w:val="24"/>
          <w:szCs w:val="24"/>
        </w:rPr>
      </w:pPr>
      <w:r w:rsidRPr="001E77A0">
        <w:rPr>
          <w:rFonts w:ascii="Times New Roman" w:hAnsi="Times New Roman" w:cs="Times New Roman"/>
          <w:sz w:val="24"/>
          <w:szCs w:val="24"/>
        </w:rPr>
        <w:t xml:space="preserve">Los estados reflejan las políticas multilaterales en varios aspectos, propiciando el desarrollo de la empresa familiar, y para ello se hacen reglamentaciones que facilitan su desenvolvimiento, creación y acceso al crédito, no en la medida que pudiera desearse en todos los países, pero efectivamente constituyen una tendencia manifiesta. </w:t>
      </w:r>
    </w:p>
    <w:p w:rsidR="00B948A0" w:rsidRPr="001E77A0" w:rsidRDefault="00B948A0" w:rsidP="00F92720">
      <w:pPr>
        <w:pStyle w:val="Textoindependiente"/>
        <w:spacing w:after="0" w:line="360" w:lineRule="auto"/>
        <w:ind w:firstLine="708"/>
        <w:jc w:val="both"/>
        <w:rPr>
          <w:rFonts w:ascii="Times New Roman" w:hAnsi="Times New Roman" w:cs="Times New Roman"/>
          <w:sz w:val="24"/>
          <w:szCs w:val="24"/>
        </w:rPr>
      </w:pPr>
      <w:r w:rsidRPr="001E77A0">
        <w:rPr>
          <w:rFonts w:ascii="Times New Roman" w:hAnsi="Times New Roman" w:cs="Times New Roman"/>
          <w:sz w:val="24"/>
          <w:szCs w:val="24"/>
        </w:rPr>
        <w:t>Para confirmar lo anterior, ¨la mayoría de los empresarios manifiestan tener algunos problemas debido a la falta de políticas claras y definidas por parte del gobierno que permita ingresar a estas empresas a mercados fuertes. ¨ (Delgado,</w:t>
      </w:r>
      <w:r w:rsidR="000955E2" w:rsidRPr="001E77A0">
        <w:rPr>
          <w:rFonts w:ascii="Times New Roman" w:hAnsi="Times New Roman" w:cs="Times New Roman"/>
          <w:sz w:val="24"/>
          <w:szCs w:val="24"/>
        </w:rPr>
        <w:t xml:space="preserve"> Montealegre &amp;</w:t>
      </w:r>
      <w:r w:rsidR="0027286C" w:rsidRPr="001E77A0">
        <w:rPr>
          <w:rFonts w:ascii="Times New Roman" w:hAnsi="Times New Roman" w:cs="Times New Roman"/>
          <w:sz w:val="24"/>
          <w:szCs w:val="24"/>
        </w:rPr>
        <w:t xml:space="preserve"> </w:t>
      </w:r>
      <w:r w:rsidRPr="001E77A0">
        <w:rPr>
          <w:rFonts w:ascii="Times New Roman" w:hAnsi="Times New Roman" w:cs="Times New Roman"/>
          <w:sz w:val="24"/>
          <w:szCs w:val="24"/>
        </w:rPr>
        <w:t>Monteale</w:t>
      </w:r>
      <w:r w:rsidR="0027286C" w:rsidRPr="001E77A0">
        <w:rPr>
          <w:rFonts w:ascii="Times New Roman" w:hAnsi="Times New Roman" w:cs="Times New Roman"/>
          <w:sz w:val="24"/>
          <w:szCs w:val="24"/>
        </w:rPr>
        <w:t xml:space="preserve">gre, </w:t>
      </w:r>
      <w:r w:rsidRPr="001E77A0">
        <w:rPr>
          <w:rFonts w:ascii="Times New Roman" w:hAnsi="Times New Roman" w:cs="Times New Roman"/>
          <w:sz w:val="24"/>
          <w:szCs w:val="24"/>
        </w:rPr>
        <w:t xml:space="preserve">2015). Esto valida que hay mucho camino por recorrer para dar cumplimiento a las políticas multilaterales y por otro lado favorecer, o al menos ser equilibrados con las pequeñas y medianas empresas.  </w:t>
      </w:r>
    </w:p>
    <w:p w:rsidR="00B948A0" w:rsidRPr="001E77A0" w:rsidRDefault="00B948A0" w:rsidP="00F92720">
      <w:pPr>
        <w:pStyle w:val="Textoindependiente"/>
        <w:spacing w:after="0" w:line="360" w:lineRule="auto"/>
        <w:ind w:firstLine="708"/>
        <w:jc w:val="both"/>
        <w:rPr>
          <w:rFonts w:ascii="Times New Roman" w:hAnsi="Times New Roman" w:cs="Times New Roman"/>
          <w:sz w:val="24"/>
          <w:szCs w:val="24"/>
        </w:rPr>
      </w:pPr>
      <w:r w:rsidRPr="001E77A0">
        <w:rPr>
          <w:rFonts w:ascii="Times New Roman" w:hAnsi="Times New Roman" w:cs="Times New Roman"/>
          <w:sz w:val="24"/>
          <w:szCs w:val="24"/>
        </w:rPr>
        <w:t>Con esto, los sistemas de negocios deben buscar un alcance, que más allá del panorama inmediato del interior de las empresas, pretenda visualizar una posición estratégica donde la competitividad y la productividad vayan de la mano del desarrollo de estos sistemas conjuntos a nivel local, regional y nacional para alcanzar los requer</w:t>
      </w:r>
      <w:r w:rsidR="000F0643" w:rsidRPr="001E77A0">
        <w:rPr>
          <w:rFonts w:ascii="Times New Roman" w:hAnsi="Times New Roman" w:cs="Times New Roman"/>
          <w:sz w:val="24"/>
          <w:szCs w:val="24"/>
        </w:rPr>
        <w:t>imientos del mundo globalizado.</w:t>
      </w:r>
    </w:p>
    <w:p w:rsidR="0085799B" w:rsidRPr="001E77A0" w:rsidRDefault="00B948A0" w:rsidP="00F92720">
      <w:pPr>
        <w:pStyle w:val="Textoindependiente"/>
        <w:spacing w:after="0" w:line="360" w:lineRule="auto"/>
        <w:ind w:firstLine="708"/>
        <w:jc w:val="both"/>
        <w:rPr>
          <w:rFonts w:ascii="Times New Roman" w:hAnsi="Times New Roman" w:cs="Times New Roman"/>
          <w:sz w:val="24"/>
          <w:szCs w:val="24"/>
        </w:rPr>
      </w:pPr>
      <w:r w:rsidRPr="001E77A0">
        <w:rPr>
          <w:rFonts w:ascii="Times New Roman" w:hAnsi="Times New Roman" w:cs="Times New Roman"/>
          <w:sz w:val="24"/>
          <w:szCs w:val="24"/>
        </w:rPr>
        <w:t>Uno de los principales objetivos del Plan Nacional de Desarrollo (PND, 2014-2018) de Colombia es reducir las brechas poblacionales en materia de ingresos, lo cual se planea solventar con la generación de más empleos de calidad.  Otro objetivo del PND es “incrementar la productividad de las empresas colombianas a partir de la sofisticación y diversificación del aparato productivo”.  (PND, 2014-2018, p. 65 y 141)</w:t>
      </w:r>
      <w:r w:rsidR="0085799B">
        <w:rPr>
          <w:rFonts w:ascii="Times New Roman" w:hAnsi="Times New Roman" w:cs="Times New Roman"/>
          <w:sz w:val="24"/>
          <w:szCs w:val="24"/>
        </w:rPr>
        <w:t xml:space="preserve"> que permite la </w:t>
      </w:r>
      <w:r w:rsidR="0085799B" w:rsidRPr="0085799B">
        <w:rPr>
          <w:rFonts w:ascii="Times New Roman" w:hAnsi="Times New Roman" w:cs="Times New Roman"/>
          <w:sz w:val="24"/>
          <w:szCs w:val="24"/>
        </w:rPr>
        <w:t xml:space="preserve">formulación de políticas públicas y programas sectoriales que favorecen la competitividad, sin embargo en Colombia, todavía existen rezagos </w:t>
      </w:r>
      <w:r w:rsidR="0085799B">
        <w:rPr>
          <w:rFonts w:ascii="Times New Roman" w:hAnsi="Times New Roman" w:cs="Times New Roman"/>
          <w:sz w:val="24"/>
          <w:szCs w:val="24"/>
        </w:rPr>
        <w:t>(</w:t>
      </w:r>
      <w:r w:rsidR="0085799B" w:rsidRPr="00E578F9">
        <w:rPr>
          <w:rFonts w:ascii="Times New Roman" w:hAnsi="Times New Roman" w:cs="Times New Roman"/>
          <w:sz w:val="24"/>
          <w:szCs w:val="24"/>
        </w:rPr>
        <w:t>Bernal &amp; Hernández</w:t>
      </w:r>
      <w:r w:rsidR="00E578F9" w:rsidRPr="00E578F9">
        <w:rPr>
          <w:rFonts w:ascii="Times New Roman" w:hAnsi="Times New Roman" w:cs="Times New Roman"/>
          <w:sz w:val="24"/>
          <w:szCs w:val="24"/>
        </w:rPr>
        <w:t>,</w:t>
      </w:r>
      <w:r w:rsidR="0085799B" w:rsidRPr="00E578F9">
        <w:rPr>
          <w:rFonts w:ascii="Times New Roman" w:hAnsi="Times New Roman" w:cs="Times New Roman"/>
          <w:sz w:val="24"/>
          <w:szCs w:val="24"/>
        </w:rPr>
        <w:t xml:space="preserve"> 2016</w:t>
      </w:r>
      <w:r w:rsidR="00E578F9" w:rsidRPr="00E578F9">
        <w:rPr>
          <w:rFonts w:ascii="Times New Roman" w:hAnsi="Times New Roman" w:cs="Times New Roman"/>
          <w:sz w:val="24"/>
          <w:szCs w:val="24"/>
        </w:rPr>
        <w:t>).</w:t>
      </w:r>
    </w:p>
    <w:p w:rsidR="00B948A0" w:rsidRPr="001E77A0" w:rsidRDefault="00B948A0" w:rsidP="00F92720">
      <w:pPr>
        <w:pStyle w:val="Textoindependiente"/>
        <w:spacing w:after="0" w:line="360" w:lineRule="auto"/>
        <w:ind w:firstLine="708"/>
        <w:jc w:val="both"/>
        <w:rPr>
          <w:rFonts w:ascii="Times New Roman" w:hAnsi="Times New Roman" w:cs="Times New Roman"/>
          <w:sz w:val="24"/>
          <w:szCs w:val="24"/>
        </w:rPr>
      </w:pPr>
      <w:r w:rsidRPr="001E77A0">
        <w:rPr>
          <w:rFonts w:ascii="Times New Roman" w:hAnsi="Times New Roman" w:cs="Times New Roman"/>
          <w:sz w:val="24"/>
          <w:szCs w:val="24"/>
        </w:rPr>
        <w:t>El Plan Nacional de Desarrollo (PND 2013-2018, p 141 y 154) de México, hace referencia a impulsar la productividad en el sector agroalimentario mediante la inversión en el desarrollo del capital físico, humano y tecnológico, asimismo ampliar y fortalecer la presencia de México en el mundo.</w:t>
      </w:r>
    </w:p>
    <w:p w:rsidR="00B948A0" w:rsidRPr="001E77A0" w:rsidRDefault="00B948A0" w:rsidP="00F92720">
      <w:pPr>
        <w:pStyle w:val="Textoindependiente"/>
        <w:spacing w:after="0" w:line="360" w:lineRule="auto"/>
        <w:ind w:firstLine="708"/>
        <w:jc w:val="both"/>
        <w:rPr>
          <w:rFonts w:ascii="Times New Roman" w:hAnsi="Times New Roman" w:cs="Times New Roman"/>
          <w:sz w:val="24"/>
          <w:szCs w:val="24"/>
        </w:rPr>
      </w:pPr>
      <w:r w:rsidRPr="001E77A0">
        <w:rPr>
          <w:rFonts w:ascii="Times New Roman" w:hAnsi="Times New Roman" w:cs="Times New Roman"/>
          <w:sz w:val="24"/>
          <w:szCs w:val="24"/>
        </w:rPr>
        <w:t>En resumen, los dos planes de desarrollo, contienen entre sus finalidades promover el empleo, el recurso humano para favorecer la competitividad de las empresas con estrategias de innovación de las tecnologías.</w:t>
      </w:r>
    </w:p>
    <w:p w:rsidR="00B948A0" w:rsidRPr="001E77A0" w:rsidRDefault="00B948A0" w:rsidP="00F92720">
      <w:pPr>
        <w:pStyle w:val="Textoindependiente"/>
        <w:spacing w:after="0" w:line="360" w:lineRule="auto"/>
        <w:ind w:firstLine="708"/>
        <w:jc w:val="both"/>
        <w:rPr>
          <w:rFonts w:ascii="Times New Roman" w:hAnsi="Times New Roman" w:cs="Times New Roman"/>
          <w:sz w:val="24"/>
          <w:szCs w:val="24"/>
        </w:rPr>
      </w:pPr>
      <w:r w:rsidRPr="001E77A0">
        <w:rPr>
          <w:rFonts w:ascii="Times New Roman" w:hAnsi="Times New Roman" w:cs="Times New Roman"/>
          <w:sz w:val="24"/>
          <w:szCs w:val="24"/>
        </w:rPr>
        <w:t xml:space="preserve">La agroindustria necesita implementar tecnología para mejorar su productividad, ya que en el contexto global, existe la tendencia a no utilizar nuevas tierras para cultivar, sino incrementar la producción con el uso de las semillas mejoradas para así garantizar su rendimiento. </w:t>
      </w:r>
    </w:p>
    <w:p w:rsidR="006C59CE" w:rsidRPr="001E77A0" w:rsidRDefault="006C59CE" w:rsidP="00F92720">
      <w:pPr>
        <w:pStyle w:val="Textoindependiente"/>
        <w:spacing w:after="0" w:line="360" w:lineRule="auto"/>
        <w:ind w:firstLine="708"/>
        <w:jc w:val="both"/>
        <w:rPr>
          <w:rFonts w:ascii="Times New Roman" w:hAnsi="Times New Roman" w:cs="Times New Roman"/>
          <w:sz w:val="24"/>
          <w:szCs w:val="24"/>
        </w:rPr>
      </w:pPr>
    </w:p>
    <w:p w:rsidR="00E125E8" w:rsidRPr="001E77A0" w:rsidRDefault="00505023" w:rsidP="00F92720">
      <w:pPr>
        <w:pStyle w:val="Textoindependiente"/>
        <w:spacing w:after="0" w:line="360" w:lineRule="auto"/>
        <w:jc w:val="center"/>
        <w:rPr>
          <w:rFonts w:ascii="Times New Roman" w:hAnsi="Times New Roman" w:cs="Times New Roman"/>
          <w:b/>
          <w:sz w:val="24"/>
          <w:szCs w:val="24"/>
        </w:rPr>
      </w:pPr>
      <w:r w:rsidRPr="001E77A0">
        <w:rPr>
          <w:rFonts w:ascii="Times New Roman" w:hAnsi="Times New Roman" w:cs="Times New Roman"/>
          <w:b/>
          <w:sz w:val="24"/>
          <w:szCs w:val="24"/>
        </w:rPr>
        <w:t>Conclusiones</w:t>
      </w:r>
    </w:p>
    <w:p w:rsidR="00ED17FD" w:rsidRPr="001E77A0" w:rsidRDefault="00ED17FD" w:rsidP="00F92720">
      <w:pPr>
        <w:pStyle w:val="Textoindependiente"/>
        <w:spacing w:after="0" w:line="360" w:lineRule="auto"/>
        <w:ind w:firstLine="708"/>
        <w:jc w:val="both"/>
        <w:rPr>
          <w:rFonts w:ascii="Times New Roman" w:hAnsi="Times New Roman" w:cs="Times New Roman"/>
          <w:sz w:val="24"/>
          <w:szCs w:val="24"/>
        </w:rPr>
      </w:pPr>
      <w:r w:rsidRPr="001E77A0">
        <w:rPr>
          <w:rFonts w:ascii="Times New Roman" w:hAnsi="Times New Roman" w:cs="Times New Roman"/>
          <w:sz w:val="24"/>
          <w:szCs w:val="24"/>
        </w:rPr>
        <w:t xml:space="preserve">La descripción de los sistemas de negocios globalizados en el sector agroindustrial en las pequeñas y medianas empresas en países como México y Colombia, permite tener una visión que identifique la dinámica del desarrollo legal y la toma de decisiones en los organismos gubernamentales, lo cual cede un espacio para apreciar que en los dos países existen importantes cercanías en estos aspectos. Por ejemplo, las dependencias homologas que se encargan de establecer las políticas o de hacerlas cumplir, es decir existen leyes de desarrollo sustentable relacionadas son el sector agrario e industrial, además de Planes de Desarrollo que amparan este renglón. </w:t>
      </w:r>
    </w:p>
    <w:p w:rsidR="00EE75BC" w:rsidRPr="001E77A0" w:rsidRDefault="00EE75BC" w:rsidP="00F92720">
      <w:pPr>
        <w:pStyle w:val="Textoindependiente"/>
        <w:spacing w:after="0" w:line="360" w:lineRule="auto"/>
        <w:ind w:firstLine="708"/>
        <w:jc w:val="both"/>
        <w:rPr>
          <w:rFonts w:ascii="Times New Roman" w:hAnsi="Times New Roman" w:cs="Times New Roman"/>
          <w:sz w:val="24"/>
          <w:szCs w:val="24"/>
        </w:rPr>
      </w:pPr>
      <w:r w:rsidRPr="001E77A0">
        <w:rPr>
          <w:rFonts w:ascii="Times New Roman" w:hAnsi="Times New Roman" w:cs="Times New Roman"/>
          <w:sz w:val="24"/>
          <w:szCs w:val="24"/>
        </w:rPr>
        <w:t xml:space="preserve">El concepto de </w:t>
      </w:r>
      <w:proofErr w:type="spellStart"/>
      <w:r w:rsidRPr="001E77A0">
        <w:rPr>
          <w:rFonts w:ascii="Times New Roman" w:hAnsi="Times New Roman" w:cs="Times New Roman"/>
          <w:sz w:val="24"/>
          <w:szCs w:val="24"/>
        </w:rPr>
        <w:t>MiPyME</w:t>
      </w:r>
      <w:proofErr w:type="spellEnd"/>
      <w:r w:rsidRPr="001E77A0">
        <w:rPr>
          <w:rFonts w:ascii="Times New Roman" w:hAnsi="Times New Roman" w:cs="Times New Roman"/>
          <w:sz w:val="24"/>
          <w:szCs w:val="24"/>
        </w:rPr>
        <w:t>, en los dos países son unidades de exploración económica</w:t>
      </w:r>
      <w:r w:rsidR="004E4E1F" w:rsidRPr="001E77A0">
        <w:rPr>
          <w:rFonts w:ascii="Times New Roman" w:hAnsi="Times New Roman" w:cs="Times New Roman"/>
          <w:sz w:val="24"/>
          <w:szCs w:val="24"/>
        </w:rPr>
        <w:t>: En</w:t>
      </w:r>
      <w:r w:rsidRPr="001E77A0">
        <w:rPr>
          <w:rFonts w:ascii="Times New Roman" w:hAnsi="Times New Roman" w:cs="Times New Roman"/>
          <w:sz w:val="24"/>
          <w:szCs w:val="24"/>
        </w:rPr>
        <w:t xml:space="preserve"> México</w:t>
      </w:r>
      <w:r w:rsidR="004E4E1F" w:rsidRPr="001E77A0">
        <w:rPr>
          <w:rFonts w:ascii="Times New Roman" w:hAnsi="Times New Roman" w:cs="Times New Roman"/>
          <w:sz w:val="24"/>
          <w:szCs w:val="24"/>
        </w:rPr>
        <w:t>,</w:t>
      </w:r>
      <w:r w:rsidRPr="001E77A0">
        <w:rPr>
          <w:rFonts w:ascii="Times New Roman" w:hAnsi="Times New Roman" w:cs="Times New Roman"/>
          <w:sz w:val="24"/>
          <w:szCs w:val="24"/>
        </w:rPr>
        <w:t xml:space="preserve"> la regulación trata el concepto de famiempresa, pequeña y mediana empresa, en </w:t>
      </w:r>
      <w:r w:rsidR="004E4E1F" w:rsidRPr="001E77A0">
        <w:rPr>
          <w:rFonts w:ascii="Times New Roman" w:hAnsi="Times New Roman" w:cs="Times New Roman"/>
          <w:sz w:val="24"/>
          <w:szCs w:val="24"/>
        </w:rPr>
        <w:t xml:space="preserve">Colombia, Micro, pequeñas y medianas empresas, que solo tienen variación en la denominación y dándole un valor agregado a las empresas familiares. </w:t>
      </w:r>
      <w:r w:rsidR="00ED17FD" w:rsidRPr="001E77A0">
        <w:rPr>
          <w:rFonts w:ascii="Times New Roman" w:hAnsi="Times New Roman" w:cs="Times New Roman"/>
          <w:sz w:val="24"/>
          <w:szCs w:val="24"/>
        </w:rPr>
        <w:t xml:space="preserve"> Debe resaltarse que la famiempresa es muy común en el lenguaje legal mexicano, similar a la microempresa en Colombia.</w:t>
      </w:r>
    </w:p>
    <w:p w:rsidR="00A06090" w:rsidRPr="001E77A0" w:rsidRDefault="00CD562A" w:rsidP="00394A2E">
      <w:pPr>
        <w:pStyle w:val="Textoindependiente"/>
        <w:spacing w:after="0" w:line="360" w:lineRule="auto"/>
        <w:ind w:firstLine="708"/>
        <w:jc w:val="both"/>
        <w:rPr>
          <w:rFonts w:ascii="Times New Roman" w:hAnsi="Times New Roman" w:cs="Times New Roman"/>
          <w:sz w:val="24"/>
          <w:szCs w:val="24"/>
        </w:rPr>
      </w:pPr>
      <w:r w:rsidRPr="001E77A0">
        <w:rPr>
          <w:rFonts w:ascii="Times New Roman" w:hAnsi="Times New Roman" w:cs="Times New Roman"/>
          <w:sz w:val="24"/>
          <w:szCs w:val="24"/>
        </w:rPr>
        <w:t xml:space="preserve">Con esto, las pequeñas y medianas  empresas si disponen de posibilidades para realizar negocios que favorezcan sus relaciones internacionales en el actual mundo globalizado, aprovechando temas como la asociatividad y </w:t>
      </w:r>
      <w:r w:rsidR="00ED17FD" w:rsidRPr="001E77A0">
        <w:rPr>
          <w:rFonts w:ascii="Times New Roman" w:hAnsi="Times New Roman" w:cs="Times New Roman"/>
          <w:sz w:val="24"/>
          <w:szCs w:val="24"/>
        </w:rPr>
        <w:t>l</w:t>
      </w:r>
      <w:r w:rsidRPr="001E77A0">
        <w:rPr>
          <w:rFonts w:ascii="Times New Roman" w:hAnsi="Times New Roman" w:cs="Times New Roman"/>
          <w:sz w:val="24"/>
          <w:szCs w:val="24"/>
        </w:rPr>
        <w:t xml:space="preserve">as cadenas productivas. </w:t>
      </w:r>
    </w:p>
    <w:p w:rsidR="00A06090" w:rsidRPr="001E77A0" w:rsidRDefault="00A06090" w:rsidP="00F92720">
      <w:pPr>
        <w:spacing w:after="0" w:line="360" w:lineRule="auto"/>
        <w:jc w:val="both"/>
        <w:rPr>
          <w:rFonts w:ascii="Times New Roman" w:hAnsi="Times New Roman" w:cs="Times New Roman"/>
          <w:sz w:val="24"/>
          <w:szCs w:val="24"/>
        </w:rPr>
      </w:pPr>
    </w:p>
    <w:p w:rsidR="00E66D6D" w:rsidRPr="001E77A0" w:rsidRDefault="006C59CE" w:rsidP="00F92720">
      <w:pPr>
        <w:pStyle w:val="Textoindependiente"/>
        <w:spacing w:after="0" w:line="360" w:lineRule="auto"/>
        <w:jc w:val="center"/>
        <w:rPr>
          <w:rFonts w:ascii="Times New Roman" w:hAnsi="Times New Roman" w:cs="Times New Roman"/>
          <w:b/>
          <w:sz w:val="24"/>
          <w:szCs w:val="24"/>
        </w:rPr>
      </w:pPr>
      <w:r w:rsidRPr="001E77A0">
        <w:rPr>
          <w:rFonts w:ascii="Times New Roman" w:hAnsi="Times New Roman" w:cs="Times New Roman"/>
          <w:b/>
          <w:sz w:val="24"/>
          <w:szCs w:val="24"/>
        </w:rPr>
        <w:t>Referencia</w:t>
      </w:r>
      <w:r w:rsidR="00E66D6D">
        <w:rPr>
          <w:rFonts w:ascii="Times New Roman" w:hAnsi="Times New Roman" w:cs="Times New Roman"/>
          <w:b/>
          <w:sz w:val="24"/>
          <w:szCs w:val="24"/>
        </w:rPr>
        <w:t>s</w:t>
      </w:r>
      <w:r w:rsidRPr="001E77A0">
        <w:rPr>
          <w:rFonts w:ascii="Times New Roman" w:hAnsi="Times New Roman" w:cs="Times New Roman"/>
          <w:b/>
          <w:sz w:val="24"/>
          <w:szCs w:val="24"/>
        </w:rPr>
        <w:t xml:space="preserve"> Bibliográficas</w:t>
      </w:r>
    </w:p>
    <w:p w:rsidR="00622C56" w:rsidRPr="0085799B" w:rsidRDefault="00622C56" w:rsidP="005104EF">
      <w:pPr>
        <w:pStyle w:val="Bibliografa"/>
        <w:spacing w:line="276" w:lineRule="auto"/>
        <w:ind w:left="720" w:hanging="720"/>
        <w:jc w:val="both"/>
        <w:rPr>
          <w:rFonts w:cs="Times New Roman"/>
          <w:szCs w:val="24"/>
        </w:rPr>
      </w:pPr>
      <w:r w:rsidRPr="0085799B">
        <w:rPr>
          <w:rFonts w:cs="Times New Roman"/>
          <w:szCs w:val="24"/>
        </w:rPr>
        <w:t>Bernal, M. &amp; Hernández, J. Revista virtual Portal de las Palabras, N° 2. Febrero-Diciembre de 2016, págs. 67-71.</w:t>
      </w:r>
    </w:p>
    <w:p w:rsidR="00622C56" w:rsidRPr="001E77A0" w:rsidRDefault="00622C56" w:rsidP="005104EF">
      <w:pPr>
        <w:pStyle w:val="Bibliografa"/>
        <w:spacing w:line="276" w:lineRule="auto"/>
        <w:ind w:left="720" w:hanging="720"/>
        <w:jc w:val="both"/>
        <w:rPr>
          <w:rFonts w:cs="Times New Roman"/>
          <w:szCs w:val="24"/>
        </w:rPr>
      </w:pPr>
      <w:r w:rsidRPr="001E77A0">
        <w:rPr>
          <w:rFonts w:cs="Times New Roman"/>
          <w:szCs w:val="24"/>
        </w:rPr>
        <w:t xml:space="preserve">Botero, J., Londoño, I. &amp; </w:t>
      </w:r>
      <w:proofErr w:type="spellStart"/>
      <w:r w:rsidRPr="001E77A0">
        <w:rPr>
          <w:rFonts w:cs="Times New Roman"/>
          <w:szCs w:val="24"/>
        </w:rPr>
        <w:t>Tarapuéz</w:t>
      </w:r>
      <w:proofErr w:type="spellEnd"/>
      <w:r w:rsidRPr="001E77A0">
        <w:rPr>
          <w:rFonts w:cs="Times New Roman"/>
          <w:szCs w:val="24"/>
        </w:rPr>
        <w:t xml:space="preserve">, E. (2014). Identificación de los encadenamientos más promisorios del sector agroindustrial del departamento del Quindío (Colombia). Recuperado de </w:t>
      </w:r>
      <w:hyperlink r:id="rId8" w:history="1">
        <w:r w:rsidRPr="001E77A0">
          <w:rPr>
            <w:rStyle w:val="Hipervnculo"/>
            <w:rFonts w:cs="Times New Roman"/>
            <w:szCs w:val="24"/>
          </w:rPr>
          <w:t>http://www.scielo.org.co/pdf/rfce/v22n1/v22n1a13.pdf</w:t>
        </w:r>
      </w:hyperlink>
    </w:p>
    <w:p w:rsidR="005104EF" w:rsidRPr="00EF06DE" w:rsidRDefault="005104EF" w:rsidP="005104EF">
      <w:pPr>
        <w:pStyle w:val="Bibliografa"/>
        <w:spacing w:line="276" w:lineRule="auto"/>
        <w:ind w:left="720" w:hanging="720"/>
        <w:jc w:val="both"/>
        <w:rPr>
          <w:rFonts w:cs="Times New Roman"/>
          <w:szCs w:val="24"/>
        </w:rPr>
      </w:pPr>
      <w:bookmarkStart w:id="3" w:name="_GoBack"/>
      <w:bookmarkEnd w:id="3"/>
      <w:r w:rsidRPr="00EF06DE">
        <w:rPr>
          <w:rFonts w:cs="Times New Roman"/>
          <w:noProof/>
          <w:szCs w:val="24"/>
        </w:rPr>
        <w:t xml:space="preserve">Castro, A., Hoyos, A., Londoño, M. y Mercado, L. (2017). Estudio de marketing para medir la viabilidad comercial de una agencia publicitaria enfocada a pymes en Palmira-Valle del Cauca. </w:t>
      </w:r>
      <w:proofErr w:type="spellStart"/>
      <w:r w:rsidRPr="00EF06DE">
        <w:rPr>
          <w:rStyle w:val="nfasis"/>
          <w:rFonts w:cs="Times New Roman"/>
          <w:szCs w:val="24"/>
          <w:shd w:val="clear" w:color="auto" w:fill="FFFFFF"/>
        </w:rPr>
        <w:t>Aglala</w:t>
      </w:r>
      <w:proofErr w:type="spellEnd"/>
      <w:r w:rsidRPr="00EF06DE">
        <w:rPr>
          <w:rStyle w:val="nfasis"/>
          <w:rFonts w:cs="Times New Roman"/>
          <w:szCs w:val="24"/>
          <w:shd w:val="clear" w:color="auto" w:fill="FFFFFF"/>
        </w:rPr>
        <w:t>, 8</w:t>
      </w:r>
      <w:r w:rsidRPr="00EF06DE">
        <w:rPr>
          <w:rFonts w:cs="Times New Roman"/>
          <w:szCs w:val="24"/>
          <w:shd w:val="clear" w:color="auto" w:fill="FFFFFF"/>
        </w:rPr>
        <w:t>(1), 1-19</w:t>
      </w:r>
    </w:p>
    <w:p w:rsidR="00622C56" w:rsidRPr="00EF06DE" w:rsidRDefault="00622C56" w:rsidP="005104EF">
      <w:pPr>
        <w:pStyle w:val="Bibliografa"/>
        <w:spacing w:line="276" w:lineRule="auto"/>
        <w:ind w:left="720" w:hanging="720"/>
        <w:jc w:val="both"/>
        <w:rPr>
          <w:rFonts w:cs="Times New Roman"/>
          <w:szCs w:val="24"/>
        </w:rPr>
      </w:pPr>
      <w:r w:rsidRPr="00EF06DE">
        <w:rPr>
          <w:rFonts w:cs="Times New Roman"/>
          <w:szCs w:val="24"/>
        </w:rPr>
        <w:t xml:space="preserve">Castellanos, O., Montoya, A., Montoya, I. (2010). </w:t>
      </w:r>
      <w:r w:rsidRPr="00EF06DE">
        <w:rPr>
          <w:rFonts w:cs="Times New Roman"/>
          <w:i/>
          <w:szCs w:val="24"/>
        </w:rPr>
        <w:t xml:space="preserve">Situación de la competitividad de las Pyme en Colombia: elementos actuales y retos. </w:t>
      </w:r>
      <w:r w:rsidRPr="00EF06DE">
        <w:rPr>
          <w:rFonts w:cs="Times New Roman"/>
          <w:szCs w:val="24"/>
        </w:rPr>
        <w:t xml:space="preserve">Recuperado de: </w:t>
      </w:r>
      <w:hyperlink r:id="rId9" w:history="1">
        <w:r w:rsidRPr="00EF06DE">
          <w:rPr>
            <w:rStyle w:val="Hipervnculo"/>
            <w:rFonts w:cs="Times New Roman"/>
            <w:szCs w:val="24"/>
          </w:rPr>
          <w:t>http://www.scielo.org.co/pdf/agc/v28n1/v28n1a13.pdf</w:t>
        </w:r>
      </w:hyperlink>
    </w:p>
    <w:p w:rsidR="00622C56" w:rsidRPr="00EF06DE" w:rsidRDefault="00622C56" w:rsidP="005104EF">
      <w:pPr>
        <w:pStyle w:val="Bibliografa"/>
        <w:spacing w:line="276" w:lineRule="auto"/>
        <w:ind w:left="720" w:hanging="720"/>
        <w:jc w:val="both"/>
        <w:rPr>
          <w:rFonts w:cs="Times New Roman"/>
          <w:szCs w:val="24"/>
        </w:rPr>
      </w:pPr>
      <w:r w:rsidRPr="00EF06DE">
        <w:rPr>
          <w:rFonts w:cs="Times New Roman"/>
          <w:szCs w:val="24"/>
        </w:rPr>
        <w:t xml:space="preserve">Delgado, A., Montealegre, J. &amp; Montealegre, C. (2015). </w:t>
      </w:r>
      <w:r w:rsidRPr="00EF06DE">
        <w:rPr>
          <w:rFonts w:cs="Times New Roman"/>
          <w:i/>
          <w:szCs w:val="24"/>
        </w:rPr>
        <w:t>Relaciones entre el pensamiento estratégico y la gestión de los procesos de innovación de productos en empresas agroindustriales del departamento del Tolima (Colombia).</w:t>
      </w:r>
      <w:r w:rsidRPr="00EF06DE">
        <w:rPr>
          <w:rFonts w:cs="Times New Roman"/>
          <w:szCs w:val="24"/>
        </w:rPr>
        <w:t xml:space="preserve"> Recuperado de: </w:t>
      </w:r>
      <w:hyperlink r:id="rId10" w:history="1">
        <w:r w:rsidRPr="00EF06DE">
          <w:rPr>
            <w:rStyle w:val="Hipervnculo"/>
            <w:rFonts w:cs="Times New Roman"/>
            <w:szCs w:val="24"/>
          </w:rPr>
          <w:t>http://www.scielo.org.co/pdf/pege/n39/n39a05.pdf</w:t>
        </w:r>
      </w:hyperlink>
    </w:p>
    <w:p w:rsidR="00622C56" w:rsidRPr="00EF06DE" w:rsidRDefault="009A49AA" w:rsidP="005104EF">
      <w:pPr>
        <w:pStyle w:val="Bibliografa"/>
        <w:spacing w:line="276" w:lineRule="auto"/>
        <w:ind w:left="720" w:hanging="720"/>
        <w:jc w:val="both"/>
        <w:rPr>
          <w:rFonts w:cs="Times New Roman"/>
          <w:szCs w:val="24"/>
        </w:rPr>
      </w:pPr>
      <w:proofErr w:type="spellStart"/>
      <w:r w:rsidRPr="00EF06DE">
        <w:rPr>
          <w:rFonts w:cs="Times New Roman"/>
          <w:szCs w:val="24"/>
        </w:rPr>
        <w:t>Departamiento</w:t>
      </w:r>
      <w:proofErr w:type="spellEnd"/>
      <w:r w:rsidRPr="00EF06DE">
        <w:rPr>
          <w:rFonts w:cs="Times New Roman"/>
          <w:szCs w:val="24"/>
        </w:rPr>
        <w:t xml:space="preserve"> Nacional De </w:t>
      </w:r>
      <w:proofErr w:type="spellStart"/>
      <w:r w:rsidRPr="00EF06DE">
        <w:rPr>
          <w:rFonts w:cs="Times New Roman"/>
          <w:szCs w:val="24"/>
        </w:rPr>
        <w:t>Planeacion</w:t>
      </w:r>
      <w:proofErr w:type="spellEnd"/>
      <w:r w:rsidR="00622C56" w:rsidRPr="00EF06DE">
        <w:rPr>
          <w:rFonts w:cs="Times New Roman"/>
          <w:szCs w:val="24"/>
        </w:rPr>
        <w:t xml:space="preserve">. (2014-2018). Plan nacional de desarrollo. Recuperado de </w:t>
      </w:r>
      <w:hyperlink r:id="rId11" w:history="1">
        <w:r w:rsidR="00622C56" w:rsidRPr="00EF06DE">
          <w:rPr>
            <w:rStyle w:val="Hipervnculo"/>
            <w:rFonts w:cs="Times New Roman"/>
            <w:szCs w:val="24"/>
          </w:rPr>
          <w:t>https://www.minagricultura.gov.co/planeacion-control-gestion/Gestin/Plan%20de%20Acción/PLAN%20NACIONAL%20DE%20DESARROLLO%202014%20-%202018%20TODOS%20POR%20UN%20NUEVO%20PAIS.pdf</w:t>
        </w:r>
      </w:hyperlink>
    </w:p>
    <w:p w:rsidR="005104EF" w:rsidRPr="00EF06DE" w:rsidRDefault="005104EF" w:rsidP="005104EF">
      <w:pPr>
        <w:pStyle w:val="Bibliografa"/>
        <w:spacing w:line="276" w:lineRule="auto"/>
        <w:ind w:left="720" w:hanging="720"/>
        <w:jc w:val="both"/>
        <w:rPr>
          <w:rFonts w:cs="Times New Roman"/>
          <w:szCs w:val="24"/>
        </w:rPr>
      </w:pPr>
    </w:p>
    <w:p w:rsidR="005104EF" w:rsidRPr="00EF06DE" w:rsidRDefault="005104EF" w:rsidP="005104EF">
      <w:pPr>
        <w:pStyle w:val="Bibliografa"/>
        <w:spacing w:line="276" w:lineRule="auto"/>
        <w:ind w:left="720" w:hanging="720"/>
        <w:jc w:val="both"/>
        <w:rPr>
          <w:rFonts w:cs="Times New Roman"/>
          <w:szCs w:val="24"/>
        </w:rPr>
      </w:pPr>
      <w:r w:rsidRPr="00EF06DE">
        <w:rPr>
          <w:rFonts w:cs="Times New Roman"/>
          <w:szCs w:val="24"/>
          <w:shd w:val="clear" w:color="auto" w:fill="FFFFFF"/>
        </w:rPr>
        <w:t>Gamero, K., Medina, E., &amp; Escobar, A. (2016). El enfoque post-keynesiano a la microeconomía: una visión alternativa. </w:t>
      </w:r>
      <w:proofErr w:type="spellStart"/>
      <w:r w:rsidRPr="00EF06DE">
        <w:rPr>
          <w:rStyle w:val="nfasis"/>
          <w:rFonts w:cs="Times New Roman"/>
          <w:szCs w:val="24"/>
          <w:shd w:val="clear" w:color="auto" w:fill="FFFFFF"/>
        </w:rPr>
        <w:t>Aglala</w:t>
      </w:r>
      <w:proofErr w:type="spellEnd"/>
      <w:r w:rsidRPr="00EF06DE">
        <w:rPr>
          <w:rStyle w:val="nfasis"/>
          <w:rFonts w:cs="Times New Roman"/>
          <w:szCs w:val="24"/>
          <w:shd w:val="clear" w:color="auto" w:fill="FFFFFF"/>
        </w:rPr>
        <w:t>, 7</w:t>
      </w:r>
      <w:r w:rsidRPr="00EF06DE">
        <w:rPr>
          <w:rFonts w:cs="Times New Roman"/>
          <w:szCs w:val="24"/>
          <w:shd w:val="clear" w:color="auto" w:fill="FFFFFF"/>
        </w:rPr>
        <w:t>(1), 185-208. doi:10.22519/22157360.904</w:t>
      </w:r>
    </w:p>
    <w:p w:rsidR="00622C56" w:rsidRDefault="00622C56" w:rsidP="005104EF">
      <w:pPr>
        <w:pStyle w:val="Bibliografa"/>
        <w:spacing w:line="276" w:lineRule="auto"/>
        <w:ind w:left="720" w:hanging="720"/>
        <w:jc w:val="both"/>
        <w:rPr>
          <w:rFonts w:cs="Times New Roman"/>
          <w:color w:val="212529"/>
          <w:szCs w:val="24"/>
          <w:shd w:val="clear" w:color="auto" w:fill="FFFFFF"/>
        </w:rPr>
      </w:pPr>
      <w:r w:rsidRPr="00EF06DE">
        <w:rPr>
          <w:rFonts w:cs="Times New Roman"/>
          <w:szCs w:val="24"/>
        </w:rPr>
        <w:t xml:space="preserve">Hernández </w:t>
      </w:r>
      <w:proofErr w:type="spellStart"/>
      <w:r w:rsidRPr="00EF06DE">
        <w:rPr>
          <w:rFonts w:cs="Times New Roman"/>
          <w:szCs w:val="24"/>
        </w:rPr>
        <w:t>Royett</w:t>
      </w:r>
      <w:proofErr w:type="spellEnd"/>
      <w:r w:rsidRPr="00EF06DE">
        <w:rPr>
          <w:rFonts w:cs="Times New Roman"/>
          <w:szCs w:val="24"/>
        </w:rPr>
        <w:t>, J., Franco, D., Canabal Guzmán, J., Sánchez Otero, M. y</w:t>
      </w:r>
      <w:r w:rsidRPr="00EF06DE">
        <w:rPr>
          <w:rFonts w:cs="Times New Roman"/>
          <w:color w:val="212529"/>
          <w:szCs w:val="24"/>
          <w:shd w:val="clear" w:color="auto" w:fill="FFFFFF"/>
        </w:rPr>
        <w:t xml:space="preserve"> </w:t>
      </w:r>
      <w:proofErr w:type="spellStart"/>
      <w:r w:rsidRPr="00EF06DE">
        <w:rPr>
          <w:rFonts w:cs="Times New Roman"/>
          <w:color w:val="212529"/>
          <w:szCs w:val="24"/>
          <w:shd w:val="clear" w:color="auto" w:fill="FFFFFF"/>
        </w:rPr>
        <w:t>D’Andreis</w:t>
      </w:r>
      <w:proofErr w:type="spellEnd"/>
      <w:r w:rsidRPr="00EF06DE">
        <w:rPr>
          <w:rFonts w:cs="Times New Roman"/>
          <w:color w:val="212529"/>
          <w:szCs w:val="24"/>
          <w:shd w:val="clear" w:color="auto" w:fill="FFFFFF"/>
        </w:rPr>
        <w:t xml:space="preserve"> Zapata, A. </w:t>
      </w:r>
      <w:r w:rsidR="00A747E9" w:rsidRPr="00EF06DE">
        <w:rPr>
          <w:rFonts w:cs="Times New Roman"/>
          <w:color w:val="212529"/>
          <w:szCs w:val="24"/>
          <w:shd w:val="clear" w:color="auto" w:fill="FFFFFF"/>
        </w:rPr>
        <w:t>(</w:t>
      </w:r>
      <w:r w:rsidRPr="00EF06DE">
        <w:rPr>
          <w:rFonts w:cs="Times New Roman"/>
          <w:color w:val="212529"/>
          <w:szCs w:val="24"/>
          <w:shd w:val="clear" w:color="auto" w:fill="FFFFFF"/>
        </w:rPr>
        <w:t>2017</w:t>
      </w:r>
      <w:r w:rsidR="00A747E9" w:rsidRPr="00EF06DE">
        <w:rPr>
          <w:rFonts w:cs="Times New Roman"/>
          <w:color w:val="212529"/>
          <w:szCs w:val="24"/>
          <w:shd w:val="clear" w:color="auto" w:fill="FFFFFF"/>
        </w:rPr>
        <w:t>)</w:t>
      </w:r>
      <w:r w:rsidRPr="00EF06DE">
        <w:rPr>
          <w:rFonts w:cs="Times New Roman"/>
          <w:color w:val="212529"/>
          <w:szCs w:val="24"/>
          <w:shd w:val="clear" w:color="auto" w:fill="FFFFFF"/>
        </w:rPr>
        <w:t>. La auditoría ambiental, una atribución de las funciones del revisor fiscal. </w:t>
      </w:r>
      <w:proofErr w:type="spellStart"/>
      <w:r w:rsidRPr="00EF06DE">
        <w:rPr>
          <w:rFonts w:cs="Times New Roman"/>
          <w:i/>
          <w:iCs/>
          <w:color w:val="212529"/>
          <w:szCs w:val="24"/>
          <w:shd w:val="clear" w:color="auto" w:fill="FFFFFF"/>
        </w:rPr>
        <w:t>Aglala</w:t>
      </w:r>
      <w:proofErr w:type="spellEnd"/>
      <w:r w:rsidRPr="00EF06DE">
        <w:rPr>
          <w:rFonts w:cs="Times New Roman"/>
          <w:color w:val="212529"/>
          <w:szCs w:val="24"/>
          <w:shd w:val="clear" w:color="auto" w:fill="FFFFFF"/>
        </w:rPr>
        <w:t xml:space="preserve">. 8, 1 (dic. 2017), 219-245. </w:t>
      </w:r>
      <w:proofErr w:type="spellStart"/>
      <w:r w:rsidRPr="00EF06DE">
        <w:rPr>
          <w:rFonts w:cs="Times New Roman"/>
          <w:color w:val="212529"/>
          <w:szCs w:val="24"/>
          <w:shd w:val="clear" w:color="auto" w:fill="FFFFFF"/>
        </w:rPr>
        <w:t>DOI:https</w:t>
      </w:r>
      <w:proofErr w:type="spellEnd"/>
      <w:r w:rsidRPr="00EF06DE">
        <w:rPr>
          <w:rFonts w:cs="Times New Roman"/>
          <w:color w:val="212529"/>
          <w:szCs w:val="24"/>
          <w:shd w:val="clear" w:color="auto" w:fill="FFFFFF"/>
        </w:rPr>
        <w:t>://doi.org/https://doi.org/10.22519/22157360.1033.</w:t>
      </w:r>
    </w:p>
    <w:p w:rsidR="00622C56" w:rsidRPr="001E77A0" w:rsidRDefault="00622C56" w:rsidP="005104EF">
      <w:pPr>
        <w:pStyle w:val="Bibliografa"/>
        <w:spacing w:line="276" w:lineRule="auto"/>
        <w:ind w:left="720" w:hanging="720"/>
        <w:jc w:val="both"/>
        <w:rPr>
          <w:rFonts w:cs="Times New Roman"/>
          <w:szCs w:val="24"/>
        </w:rPr>
      </w:pPr>
      <w:r w:rsidRPr="001E77A0">
        <w:rPr>
          <w:rFonts w:cs="Times New Roman"/>
          <w:szCs w:val="24"/>
        </w:rPr>
        <w:t>Landero, A. 2016. Conocimiento y percepción ambiental sostenible en la arquitectura del desarrollo de la agroindustria: casos de estudio Argentina y Paraguay. Universidad politécnica de Catalunya, 1-205 tesis doctoral</w:t>
      </w:r>
    </w:p>
    <w:p w:rsidR="00622C56" w:rsidRPr="001E77A0" w:rsidRDefault="00622C56" w:rsidP="005104EF">
      <w:pPr>
        <w:pStyle w:val="Bibliografa"/>
        <w:spacing w:line="276" w:lineRule="auto"/>
        <w:ind w:left="720" w:hanging="720"/>
        <w:jc w:val="both"/>
        <w:rPr>
          <w:rFonts w:cs="Times New Roman"/>
          <w:szCs w:val="24"/>
        </w:rPr>
      </w:pPr>
      <w:r w:rsidRPr="001E77A0">
        <w:rPr>
          <w:rFonts w:cs="Times New Roman"/>
          <w:szCs w:val="24"/>
        </w:rPr>
        <w:t>Ley 905. Diario Oficial No. 45.628. Por medio de la cual se modifica la Ley </w:t>
      </w:r>
      <w:hyperlink r:id="rId12" w:anchor="1" w:history="1">
        <w:r w:rsidRPr="001E77A0">
          <w:rPr>
            <w:rFonts w:cs="Times New Roman"/>
            <w:szCs w:val="24"/>
          </w:rPr>
          <w:t>590</w:t>
        </w:r>
      </w:hyperlink>
      <w:r w:rsidRPr="001E77A0">
        <w:rPr>
          <w:rFonts w:cs="Times New Roman"/>
          <w:szCs w:val="24"/>
        </w:rPr>
        <w:t xml:space="preserve"> de 2000 sobre promoción del desarrollo </w:t>
      </w:r>
      <w:proofErr w:type="gramStart"/>
      <w:r w:rsidRPr="001E77A0">
        <w:rPr>
          <w:rFonts w:cs="Times New Roman"/>
          <w:szCs w:val="24"/>
        </w:rPr>
        <w:t>de</w:t>
      </w:r>
      <w:r>
        <w:rPr>
          <w:rFonts w:cs="Times New Roman"/>
          <w:szCs w:val="24"/>
        </w:rPr>
        <w:t xml:space="preserve"> </w:t>
      </w:r>
      <w:r w:rsidRPr="001E77A0">
        <w:rPr>
          <w:rFonts w:cs="Times New Roman"/>
          <w:szCs w:val="24"/>
        </w:rPr>
        <w:t>la</w:t>
      </w:r>
      <w:proofErr w:type="gramEnd"/>
      <w:r w:rsidRPr="001E77A0">
        <w:rPr>
          <w:rFonts w:cs="Times New Roman"/>
          <w:szCs w:val="24"/>
        </w:rPr>
        <w:t xml:space="preserve"> micro, pequeña y mediana empresa colombiana y se dictan otras disposiciones. Colombia, 2 de agosto de 2004</w:t>
      </w:r>
    </w:p>
    <w:p w:rsidR="00622C56" w:rsidRPr="001E77A0" w:rsidRDefault="00622C56" w:rsidP="005104EF">
      <w:pPr>
        <w:pStyle w:val="Bibliografa"/>
        <w:spacing w:line="276" w:lineRule="auto"/>
        <w:ind w:left="720" w:hanging="720"/>
        <w:jc w:val="both"/>
        <w:rPr>
          <w:rFonts w:cs="Times New Roman"/>
          <w:szCs w:val="24"/>
        </w:rPr>
      </w:pPr>
      <w:r w:rsidRPr="001E77A0">
        <w:rPr>
          <w:rFonts w:cs="Times New Roman"/>
          <w:szCs w:val="24"/>
        </w:rPr>
        <w:t>Ley para el Desarrollo de la Competitividad de la Micro, Pequeña y Mediana Empresa. Cámara de Diputados del H. Congreso de la Unión, México, 30 de diciembre de 2002.</w:t>
      </w:r>
    </w:p>
    <w:p w:rsidR="00622C56" w:rsidRPr="001E77A0" w:rsidRDefault="00622C56" w:rsidP="005104EF">
      <w:pPr>
        <w:pStyle w:val="Bibliografa"/>
        <w:spacing w:line="276" w:lineRule="auto"/>
        <w:ind w:left="720" w:hanging="720"/>
        <w:jc w:val="both"/>
        <w:rPr>
          <w:rFonts w:cs="Times New Roman"/>
          <w:szCs w:val="24"/>
        </w:rPr>
      </w:pPr>
      <w:r w:rsidRPr="001E77A0">
        <w:rPr>
          <w:rFonts w:cs="Times New Roman"/>
          <w:szCs w:val="24"/>
        </w:rPr>
        <w:t xml:space="preserve">Mariño, A. &amp; Valencia, M. (2014). La empresa agroindustrial colombiana: un análisis de relaciones de poder y configuración de la apropiación de factores productivos. Recuperado de </w:t>
      </w:r>
      <w:hyperlink r:id="rId13" w:history="1">
        <w:r w:rsidRPr="001E77A0">
          <w:rPr>
            <w:rStyle w:val="Hipervnculo"/>
            <w:rFonts w:cs="Times New Roman"/>
            <w:szCs w:val="24"/>
          </w:rPr>
          <w:t>https://revistas.lasalle.edu.co/index.php/ed/article/view/3251</w:t>
        </w:r>
      </w:hyperlink>
    </w:p>
    <w:p w:rsidR="00622C56" w:rsidRPr="001E77A0" w:rsidRDefault="009A49AA" w:rsidP="005104EF">
      <w:pPr>
        <w:pStyle w:val="Bibliografa"/>
        <w:spacing w:line="276" w:lineRule="auto"/>
        <w:ind w:left="720" w:hanging="720"/>
        <w:jc w:val="both"/>
        <w:rPr>
          <w:rFonts w:cs="Times New Roman"/>
          <w:szCs w:val="24"/>
        </w:rPr>
      </w:pPr>
      <w:r w:rsidRPr="001E77A0">
        <w:rPr>
          <w:rFonts w:cs="Times New Roman"/>
          <w:szCs w:val="24"/>
        </w:rPr>
        <w:t>Ministerio De Comercio, Industria Y Turismo</w:t>
      </w:r>
      <w:r w:rsidR="00622C56" w:rsidRPr="001E77A0">
        <w:rPr>
          <w:rFonts w:cs="Times New Roman"/>
          <w:szCs w:val="24"/>
        </w:rPr>
        <w:t xml:space="preserve">. (2016). Productividad, formalización, innovación e internacionalización, desafíos para </w:t>
      </w:r>
      <w:proofErr w:type="spellStart"/>
      <w:r w:rsidR="00622C56" w:rsidRPr="001E77A0">
        <w:rPr>
          <w:rFonts w:cs="Times New Roman"/>
          <w:szCs w:val="24"/>
        </w:rPr>
        <w:t>Mipymes</w:t>
      </w:r>
      <w:proofErr w:type="spellEnd"/>
      <w:r w:rsidR="00622C56" w:rsidRPr="001E77A0">
        <w:rPr>
          <w:rFonts w:cs="Times New Roman"/>
          <w:szCs w:val="24"/>
        </w:rPr>
        <w:t xml:space="preserve">. Recuperado de:     </w:t>
      </w:r>
      <w:hyperlink r:id="rId14" w:history="1">
        <w:r w:rsidR="00622C56" w:rsidRPr="001E77A0">
          <w:rPr>
            <w:rStyle w:val="Hipervnculo"/>
            <w:rFonts w:cs="Times New Roman"/>
            <w:szCs w:val="24"/>
          </w:rPr>
          <w:t>http://www.mincit.gov.co/publicaciones/36871/productividad_formalizacion_innovacion_e_internacionalizacion_desafios_para_mipymes</w:t>
        </w:r>
      </w:hyperlink>
      <w:r w:rsidR="00622C56" w:rsidRPr="001E77A0">
        <w:rPr>
          <w:rFonts w:cs="Times New Roman"/>
          <w:szCs w:val="24"/>
        </w:rPr>
        <w:t xml:space="preserve"> </w:t>
      </w:r>
    </w:p>
    <w:p w:rsidR="00622C56" w:rsidRDefault="009A49AA" w:rsidP="005104EF">
      <w:pPr>
        <w:pStyle w:val="Bibliografa"/>
        <w:spacing w:line="276" w:lineRule="auto"/>
        <w:ind w:left="720" w:hanging="720"/>
        <w:jc w:val="both"/>
        <w:rPr>
          <w:rStyle w:val="Hipervnculo"/>
          <w:rFonts w:cs="Times New Roman"/>
          <w:szCs w:val="24"/>
        </w:rPr>
      </w:pPr>
      <w:r w:rsidRPr="001E77A0">
        <w:rPr>
          <w:rFonts w:cs="Times New Roman"/>
          <w:szCs w:val="24"/>
        </w:rPr>
        <w:t xml:space="preserve">Organización </w:t>
      </w:r>
      <w:r>
        <w:rPr>
          <w:rFonts w:cs="Times New Roman"/>
          <w:szCs w:val="24"/>
        </w:rPr>
        <w:t>M</w:t>
      </w:r>
      <w:r w:rsidRPr="001E77A0">
        <w:rPr>
          <w:rFonts w:cs="Times New Roman"/>
          <w:szCs w:val="24"/>
        </w:rPr>
        <w:t xml:space="preserve">undial del </w:t>
      </w:r>
      <w:r>
        <w:rPr>
          <w:rFonts w:cs="Times New Roman"/>
          <w:szCs w:val="24"/>
        </w:rPr>
        <w:t>C</w:t>
      </w:r>
      <w:r w:rsidRPr="001E77A0">
        <w:rPr>
          <w:rFonts w:cs="Times New Roman"/>
          <w:szCs w:val="24"/>
        </w:rPr>
        <w:t>omercio</w:t>
      </w:r>
      <w:r w:rsidR="00622C56" w:rsidRPr="001E77A0">
        <w:rPr>
          <w:rFonts w:cs="Times New Roman"/>
          <w:szCs w:val="24"/>
        </w:rPr>
        <w:t xml:space="preserve">. (2017). </w:t>
      </w:r>
      <w:r w:rsidR="00E125E8" w:rsidRPr="001E77A0">
        <w:rPr>
          <w:rFonts w:cs="Times New Roman"/>
          <w:szCs w:val="24"/>
        </w:rPr>
        <w:t>Exámenes</w:t>
      </w:r>
      <w:r w:rsidR="00622C56" w:rsidRPr="001E77A0">
        <w:rPr>
          <w:rFonts w:cs="Times New Roman"/>
          <w:szCs w:val="24"/>
        </w:rPr>
        <w:t xml:space="preserve"> de las políticas </w:t>
      </w:r>
      <w:r w:rsidR="00622C56" w:rsidRPr="00452600">
        <w:rPr>
          <w:rFonts w:cs="Times New Roman"/>
          <w:szCs w:val="24"/>
        </w:rPr>
        <w:t xml:space="preserve">comerciales: México. </w:t>
      </w:r>
      <w:r w:rsidR="00622C56" w:rsidRPr="00452600">
        <w:rPr>
          <w:rFonts w:cs="Times New Roman"/>
          <w:i/>
          <w:szCs w:val="24"/>
        </w:rPr>
        <w:t>Resumen (</w:t>
      </w:r>
      <w:r w:rsidR="00622C56" w:rsidRPr="00452600">
        <w:rPr>
          <w:rFonts w:cs="Times New Roman"/>
          <w:szCs w:val="24"/>
        </w:rPr>
        <w:t xml:space="preserve">p8) Recuperado de </w:t>
      </w:r>
      <w:hyperlink r:id="rId15" w:history="1">
        <w:r w:rsidR="00622C56" w:rsidRPr="00452600">
          <w:rPr>
            <w:rStyle w:val="Hipervnculo"/>
            <w:rFonts w:cs="Times New Roman"/>
            <w:szCs w:val="24"/>
          </w:rPr>
          <w:t>https://www.wto.org/spanish/tratop_s/tpr_s/s352_sum_s.pdf</w:t>
        </w:r>
      </w:hyperlink>
    </w:p>
    <w:p w:rsidR="00B33552" w:rsidRDefault="00B33552" w:rsidP="00B33552">
      <w:pPr>
        <w:rPr>
          <w:lang w:val="es-CO"/>
        </w:rPr>
      </w:pPr>
    </w:p>
    <w:p w:rsidR="00B33552" w:rsidRPr="00B33552" w:rsidRDefault="00B33552" w:rsidP="00B33552">
      <w:pPr>
        <w:rPr>
          <w:lang w:val="es-CO"/>
        </w:rPr>
      </w:pPr>
    </w:p>
    <w:sectPr w:rsidR="00B33552" w:rsidRPr="00B33552" w:rsidSect="00975EF2">
      <w:headerReference w:type="default" r:id="rId16"/>
      <w:footerReference w:type="default" r:id="rId17"/>
      <w:pgSz w:w="12240" w:h="15840"/>
      <w:pgMar w:top="1418" w:right="1418" w:bottom="1418" w:left="1701" w:header="709" w:footer="709" w:gutter="0"/>
      <w:pgNumType w:start="12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1AD2" w:rsidRDefault="00721AD2" w:rsidP="00721AD2">
      <w:pPr>
        <w:spacing w:after="0" w:line="240" w:lineRule="auto"/>
      </w:pPr>
      <w:r>
        <w:separator/>
      </w:r>
    </w:p>
  </w:endnote>
  <w:endnote w:type="continuationSeparator" w:id="0">
    <w:p w:rsidR="00721AD2" w:rsidRDefault="00721AD2" w:rsidP="00721A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5EF2" w:rsidRPr="00EB273C" w:rsidRDefault="00975EF2" w:rsidP="00975EF2">
    <w:pPr>
      <w:pStyle w:val="Piedepgina"/>
    </w:pPr>
    <w:r w:rsidRPr="00EB273C">
      <w:t>BRUJULA DIGITAL ISNN 2215-7360</w:t>
    </w:r>
  </w:p>
  <w:p w:rsidR="00975EF2" w:rsidRDefault="00975EF2">
    <w:pPr>
      <w:pStyle w:val="Piedepgina"/>
    </w:pPr>
    <w:r w:rsidRPr="00EB273C">
      <w:t>2017; 2 (1)</w:t>
    </w:r>
    <w:r w:rsidR="002D2ED7">
      <w:t>: 123-</w:t>
    </w:r>
    <w:r>
      <w:t>132</w:t>
    </w:r>
  </w:p>
  <w:p w:rsidR="00975EF2" w:rsidRDefault="00975EF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1AD2" w:rsidRDefault="00721AD2" w:rsidP="00721AD2">
      <w:pPr>
        <w:spacing w:after="0" w:line="240" w:lineRule="auto"/>
      </w:pPr>
      <w:r>
        <w:separator/>
      </w:r>
    </w:p>
  </w:footnote>
  <w:footnote w:type="continuationSeparator" w:id="0">
    <w:p w:rsidR="00721AD2" w:rsidRDefault="00721AD2" w:rsidP="00721AD2">
      <w:pPr>
        <w:spacing w:after="0" w:line="240" w:lineRule="auto"/>
      </w:pPr>
      <w:r>
        <w:continuationSeparator/>
      </w:r>
    </w:p>
  </w:footnote>
  <w:footnote w:id="1">
    <w:p w:rsidR="00792C0E" w:rsidRPr="00792C0E" w:rsidRDefault="00792C0E">
      <w:pPr>
        <w:pStyle w:val="Textonotapie"/>
        <w:rPr>
          <w:lang w:val="es-CO"/>
        </w:rPr>
      </w:pPr>
      <w:r>
        <w:rPr>
          <w:rStyle w:val="Refdenotaalpie"/>
        </w:rPr>
        <w:footnoteRef/>
      </w:r>
      <w:r>
        <w:t xml:space="preserve"> </w:t>
      </w:r>
      <w:r>
        <w:rPr>
          <w:lang w:val="es-CO"/>
        </w:rPr>
        <w:t xml:space="preserve">Este </w:t>
      </w:r>
      <w:r w:rsidR="00291C18">
        <w:rPr>
          <w:lang w:val="es-CO"/>
        </w:rPr>
        <w:t>artículo forma parte del</w:t>
      </w:r>
      <w:r>
        <w:rPr>
          <w:lang w:val="es-CO"/>
        </w:rPr>
        <w:t xml:space="preserve"> programa DELFIN verano 2018</w:t>
      </w:r>
      <w:r w:rsidR="004D37A2">
        <w:rPr>
          <w:lang w:val="es-CO"/>
        </w:rPr>
        <w:t xml:space="preserve">. Proyecto </w:t>
      </w:r>
      <w:proofErr w:type="spellStart"/>
      <w:r w:rsidR="004D37A2">
        <w:rPr>
          <w:lang w:val="es-CO"/>
        </w:rPr>
        <w:t>tutoriado</w:t>
      </w:r>
      <w:proofErr w:type="spellEnd"/>
      <w:r w:rsidR="004D37A2">
        <w:rPr>
          <w:lang w:val="es-CO"/>
        </w:rPr>
        <w:t xml:space="preserve"> por Javier Hernández </w:t>
      </w:r>
      <w:proofErr w:type="spellStart"/>
      <w:r w:rsidR="004D37A2">
        <w:rPr>
          <w:lang w:val="es-CO"/>
        </w:rPr>
        <w:t>Royett</w:t>
      </w:r>
      <w:proofErr w:type="spellEnd"/>
      <w:r w:rsidR="004D37A2">
        <w:rPr>
          <w:lang w:val="es-CO"/>
        </w:rPr>
        <w:t xml:space="preserve"> de la Corporación Universitaria Rafael Nuñez</w:t>
      </w:r>
    </w:p>
  </w:footnote>
  <w:footnote w:id="2">
    <w:p w:rsidR="00792C0E" w:rsidRPr="00792C0E" w:rsidRDefault="00792C0E">
      <w:pPr>
        <w:pStyle w:val="Textonotapie"/>
        <w:rPr>
          <w:lang w:val="es-CO"/>
        </w:rPr>
      </w:pPr>
      <w:r>
        <w:rPr>
          <w:rStyle w:val="Refdenotaalpie"/>
        </w:rPr>
        <w:footnoteRef/>
      </w:r>
      <w:r>
        <w:t xml:space="preserve"> Estudiante séptimo semestre de licenciatura en negocios internacionales. Universidad de Guadalajara. Email: rodriguezmarlen@hotmail.com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1965165"/>
      <w:docPartObj>
        <w:docPartGallery w:val="Page Numbers (Top of Page)"/>
        <w:docPartUnique/>
      </w:docPartObj>
    </w:sdtPr>
    <w:sdtEndPr/>
    <w:sdtContent>
      <w:p w:rsidR="00975EF2" w:rsidRDefault="00975EF2">
        <w:pPr>
          <w:pStyle w:val="Encabezado"/>
          <w:jc w:val="right"/>
        </w:pPr>
        <w:r>
          <w:fldChar w:fldCharType="begin"/>
        </w:r>
        <w:r>
          <w:instrText>PAGE   \* MERGEFORMAT</w:instrText>
        </w:r>
        <w:r>
          <w:fldChar w:fldCharType="separate"/>
        </w:r>
        <w:r w:rsidR="00A534BE" w:rsidRPr="00A534BE">
          <w:rPr>
            <w:noProof/>
            <w:lang w:val="es-ES"/>
          </w:rPr>
          <w:t>132</w:t>
        </w:r>
        <w:r>
          <w:fldChar w:fldCharType="end"/>
        </w:r>
      </w:p>
    </w:sdtContent>
  </w:sdt>
  <w:p w:rsidR="00975EF2" w:rsidRDefault="00975EF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A05113B"/>
    <w:multiLevelType w:val="multilevel"/>
    <w:tmpl w:val="747C2BB0"/>
    <w:lvl w:ilvl="0">
      <w:start w:val="1"/>
      <w:numFmt w:val="decimal"/>
      <w:lvlText w:val="%1."/>
      <w:lvlJc w:val="left"/>
      <w:pPr>
        <w:ind w:left="720" w:hanging="360"/>
      </w:pPr>
      <w:rPr>
        <w:rFonts w:ascii="Arial" w:eastAsiaTheme="minorHAnsi" w:hAnsi="Arial" w:cs="Arial"/>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F62"/>
    <w:rsid w:val="00065072"/>
    <w:rsid w:val="00077F47"/>
    <w:rsid w:val="000955E2"/>
    <w:rsid w:val="000D53D8"/>
    <w:rsid w:val="000D6D0A"/>
    <w:rsid w:val="000F0643"/>
    <w:rsid w:val="00105C76"/>
    <w:rsid w:val="001104FB"/>
    <w:rsid w:val="00110D89"/>
    <w:rsid w:val="001137E7"/>
    <w:rsid w:val="00123AD8"/>
    <w:rsid w:val="0017277D"/>
    <w:rsid w:val="001A2036"/>
    <w:rsid w:val="001E77A0"/>
    <w:rsid w:val="002411CD"/>
    <w:rsid w:val="0027286C"/>
    <w:rsid w:val="00291C18"/>
    <w:rsid w:val="002A3EC5"/>
    <w:rsid w:val="002B533D"/>
    <w:rsid w:val="002D2ED7"/>
    <w:rsid w:val="002E43AB"/>
    <w:rsid w:val="00305AA4"/>
    <w:rsid w:val="0031420C"/>
    <w:rsid w:val="00341F62"/>
    <w:rsid w:val="00394A2E"/>
    <w:rsid w:val="003A3668"/>
    <w:rsid w:val="00414FC4"/>
    <w:rsid w:val="00452600"/>
    <w:rsid w:val="004D37A2"/>
    <w:rsid w:val="004E4E1F"/>
    <w:rsid w:val="00505023"/>
    <w:rsid w:val="005104EF"/>
    <w:rsid w:val="00521B12"/>
    <w:rsid w:val="00592C85"/>
    <w:rsid w:val="00622C56"/>
    <w:rsid w:val="006C59CE"/>
    <w:rsid w:val="006E1898"/>
    <w:rsid w:val="006E1937"/>
    <w:rsid w:val="006F1BE6"/>
    <w:rsid w:val="007066DE"/>
    <w:rsid w:val="00721AD2"/>
    <w:rsid w:val="00730556"/>
    <w:rsid w:val="007634BC"/>
    <w:rsid w:val="00792C0E"/>
    <w:rsid w:val="007A56B6"/>
    <w:rsid w:val="007E2F38"/>
    <w:rsid w:val="007F45B0"/>
    <w:rsid w:val="00827814"/>
    <w:rsid w:val="0085799B"/>
    <w:rsid w:val="008A0F68"/>
    <w:rsid w:val="008F7EC5"/>
    <w:rsid w:val="00942E83"/>
    <w:rsid w:val="00975EF2"/>
    <w:rsid w:val="009A49AA"/>
    <w:rsid w:val="009A65B7"/>
    <w:rsid w:val="009E118A"/>
    <w:rsid w:val="00A06090"/>
    <w:rsid w:val="00A534BE"/>
    <w:rsid w:val="00A747E9"/>
    <w:rsid w:val="00A762F3"/>
    <w:rsid w:val="00B10160"/>
    <w:rsid w:val="00B33552"/>
    <w:rsid w:val="00B67629"/>
    <w:rsid w:val="00B948A0"/>
    <w:rsid w:val="00C0200F"/>
    <w:rsid w:val="00C225B3"/>
    <w:rsid w:val="00CD2DCF"/>
    <w:rsid w:val="00CD562A"/>
    <w:rsid w:val="00D3290C"/>
    <w:rsid w:val="00D61A4A"/>
    <w:rsid w:val="00D660B0"/>
    <w:rsid w:val="00DF1FC2"/>
    <w:rsid w:val="00DF7DD1"/>
    <w:rsid w:val="00E125E8"/>
    <w:rsid w:val="00E1677C"/>
    <w:rsid w:val="00E578F9"/>
    <w:rsid w:val="00E66D6D"/>
    <w:rsid w:val="00E80549"/>
    <w:rsid w:val="00ED17FD"/>
    <w:rsid w:val="00ED5E0E"/>
    <w:rsid w:val="00EE75BC"/>
    <w:rsid w:val="00EF06DE"/>
    <w:rsid w:val="00F03624"/>
    <w:rsid w:val="00F427AC"/>
    <w:rsid w:val="00F92720"/>
    <w:rsid w:val="00F95336"/>
    <w:rsid w:val="00FC6FD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688A56-D978-4AB7-BF85-E61875BCF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ar"/>
    <w:uiPriority w:val="9"/>
    <w:qFormat/>
    <w:rsid w:val="006C59CE"/>
    <w:pPr>
      <w:spacing w:before="100" w:beforeAutospacing="1" w:after="100" w:afterAutospacing="1" w:line="240" w:lineRule="auto"/>
      <w:outlineLvl w:val="1"/>
    </w:pPr>
    <w:rPr>
      <w:rFonts w:ascii="Times New Roman" w:eastAsia="Times New Roman" w:hAnsi="Times New Roman" w:cs="Times New Roman"/>
      <w:b/>
      <w:bCs/>
      <w:sz w:val="36"/>
      <w:szCs w:val="3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unhideWhenUsed/>
    <w:rsid w:val="00341F62"/>
    <w:pPr>
      <w:spacing w:after="120"/>
    </w:pPr>
    <w:rPr>
      <w:lang w:val="es-CO"/>
    </w:rPr>
  </w:style>
  <w:style w:type="character" w:customStyle="1" w:styleId="TextoindependienteCar">
    <w:name w:val="Texto independiente Car"/>
    <w:basedOn w:val="Fuentedeprrafopredeter"/>
    <w:link w:val="Textoindependiente"/>
    <w:uiPriority w:val="99"/>
    <w:rsid w:val="00341F62"/>
    <w:rPr>
      <w:lang w:val="es-CO"/>
    </w:rPr>
  </w:style>
  <w:style w:type="paragraph" w:styleId="NormalWeb">
    <w:name w:val="Normal (Web)"/>
    <w:basedOn w:val="Normal"/>
    <w:uiPriority w:val="99"/>
    <w:unhideWhenUsed/>
    <w:rsid w:val="00341F6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B948A0"/>
    <w:pPr>
      <w:ind w:left="720"/>
      <w:contextualSpacing/>
    </w:pPr>
    <w:rPr>
      <w:lang w:val="es-CO"/>
    </w:rPr>
  </w:style>
  <w:style w:type="character" w:customStyle="1" w:styleId="Ttulo2Car">
    <w:name w:val="Título 2 Car"/>
    <w:basedOn w:val="Fuentedeprrafopredeter"/>
    <w:link w:val="Ttulo2"/>
    <w:uiPriority w:val="9"/>
    <w:rsid w:val="006C59CE"/>
    <w:rPr>
      <w:rFonts w:ascii="Times New Roman" w:eastAsia="Times New Roman" w:hAnsi="Times New Roman" w:cs="Times New Roman"/>
      <w:b/>
      <w:bCs/>
      <w:sz w:val="36"/>
      <w:szCs w:val="36"/>
      <w:lang w:val="es-ES" w:eastAsia="es-ES"/>
    </w:rPr>
  </w:style>
  <w:style w:type="character" w:styleId="Hipervnculo">
    <w:name w:val="Hyperlink"/>
    <w:basedOn w:val="Fuentedeprrafopredeter"/>
    <w:uiPriority w:val="99"/>
    <w:unhideWhenUsed/>
    <w:rsid w:val="006C59CE"/>
    <w:rPr>
      <w:color w:val="0563C1" w:themeColor="hyperlink"/>
      <w:u w:val="single"/>
    </w:rPr>
  </w:style>
  <w:style w:type="paragraph" w:styleId="Bibliografa">
    <w:name w:val="Bibliography"/>
    <w:basedOn w:val="Normal"/>
    <w:next w:val="Normal"/>
    <w:uiPriority w:val="37"/>
    <w:unhideWhenUsed/>
    <w:rsid w:val="00C0200F"/>
    <w:pPr>
      <w:spacing w:after="0" w:line="360" w:lineRule="auto"/>
      <w:ind w:firstLine="284"/>
    </w:pPr>
    <w:rPr>
      <w:rFonts w:ascii="Times New Roman" w:hAnsi="Times New Roman"/>
      <w:sz w:val="24"/>
      <w:lang w:val="es-CO"/>
    </w:rPr>
  </w:style>
  <w:style w:type="character" w:customStyle="1" w:styleId="apple-converted-space">
    <w:name w:val="apple-converted-space"/>
    <w:basedOn w:val="Fuentedeprrafopredeter"/>
    <w:rsid w:val="00E125E8"/>
  </w:style>
  <w:style w:type="character" w:styleId="nfasis">
    <w:name w:val="Emphasis"/>
    <w:basedOn w:val="Fuentedeprrafopredeter"/>
    <w:uiPriority w:val="20"/>
    <w:qFormat/>
    <w:rsid w:val="00E125E8"/>
    <w:rPr>
      <w:i/>
      <w:iCs/>
    </w:rPr>
  </w:style>
  <w:style w:type="paragraph" w:styleId="Textonotapie">
    <w:name w:val="footnote text"/>
    <w:basedOn w:val="Normal"/>
    <w:link w:val="TextonotapieCar"/>
    <w:uiPriority w:val="99"/>
    <w:semiHidden/>
    <w:unhideWhenUsed/>
    <w:rsid w:val="00721AD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21AD2"/>
    <w:rPr>
      <w:sz w:val="20"/>
      <w:szCs w:val="20"/>
    </w:rPr>
  </w:style>
  <w:style w:type="character" w:styleId="Refdenotaalpie">
    <w:name w:val="footnote reference"/>
    <w:basedOn w:val="Fuentedeprrafopredeter"/>
    <w:uiPriority w:val="99"/>
    <w:semiHidden/>
    <w:unhideWhenUsed/>
    <w:rsid w:val="00721AD2"/>
    <w:rPr>
      <w:vertAlign w:val="superscript"/>
    </w:rPr>
  </w:style>
  <w:style w:type="paragraph" w:styleId="Encabezado">
    <w:name w:val="header"/>
    <w:basedOn w:val="Normal"/>
    <w:link w:val="EncabezadoCar"/>
    <w:uiPriority w:val="99"/>
    <w:unhideWhenUsed/>
    <w:rsid w:val="00975EF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75EF2"/>
  </w:style>
  <w:style w:type="paragraph" w:styleId="Piedepgina">
    <w:name w:val="footer"/>
    <w:basedOn w:val="Normal"/>
    <w:link w:val="PiedepginaCar"/>
    <w:uiPriority w:val="99"/>
    <w:unhideWhenUsed/>
    <w:rsid w:val="00975EF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75E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629728">
      <w:bodyDiv w:val="1"/>
      <w:marLeft w:val="0"/>
      <w:marRight w:val="0"/>
      <w:marTop w:val="0"/>
      <w:marBottom w:val="0"/>
      <w:divBdr>
        <w:top w:val="none" w:sz="0" w:space="0" w:color="auto"/>
        <w:left w:val="none" w:sz="0" w:space="0" w:color="auto"/>
        <w:bottom w:val="none" w:sz="0" w:space="0" w:color="auto"/>
        <w:right w:val="none" w:sz="0" w:space="0" w:color="auto"/>
      </w:divBdr>
    </w:div>
    <w:div w:id="243272098">
      <w:bodyDiv w:val="1"/>
      <w:marLeft w:val="0"/>
      <w:marRight w:val="0"/>
      <w:marTop w:val="0"/>
      <w:marBottom w:val="0"/>
      <w:divBdr>
        <w:top w:val="none" w:sz="0" w:space="0" w:color="auto"/>
        <w:left w:val="none" w:sz="0" w:space="0" w:color="auto"/>
        <w:bottom w:val="none" w:sz="0" w:space="0" w:color="auto"/>
        <w:right w:val="none" w:sz="0" w:space="0" w:color="auto"/>
      </w:divBdr>
    </w:div>
    <w:div w:id="414398995">
      <w:bodyDiv w:val="1"/>
      <w:marLeft w:val="0"/>
      <w:marRight w:val="0"/>
      <w:marTop w:val="0"/>
      <w:marBottom w:val="0"/>
      <w:divBdr>
        <w:top w:val="none" w:sz="0" w:space="0" w:color="auto"/>
        <w:left w:val="none" w:sz="0" w:space="0" w:color="auto"/>
        <w:bottom w:val="none" w:sz="0" w:space="0" w:color="auto"/>
        <w:right w:val="none" w:sz="0" w:space="0" w:color="auto"/>
      </w:divBdr>
      <w:divsChild>
        <w:div w:id="801922795">
          <w:marLeft w:val="0"/>
          <w:marRight w:val="0"/>
          <w:marTop w:val="0"/>
          <w:marBottom w:val="0"/>
          <w:divBdr>
            <w:top w:val="none" w:sz="0" w:space="0" w:color="auto"/>
            <w:left w:val="none" w:sz="0" w:space="0" w:color="auto"/>
            <w:bottom w:val="none" w:sz="0" w:space="0" w:color="auto"/>
            <w:right w:val="none" w:sz="0" w:space="0" w:color="auto"/>
          </w:divBdr>
          <w:divsChild>
            <w:div w:id="1677880759">
              <w:marLeft w:val="0"/>
              <w:marRight w:val="0"/>
              <w:marTop w:val="0"/>
              <w:marBottom w:val="0"/>
              <w:divBdr>
                <w:top w:val="none" w:sz="0" w:space="0" w:color="auto"/>
                <w:left w:val="none" w:sz="0" w:space="0" w:color="auto"/>
                <w:bottom w:val="none" w:sz="0" w:space="0" w:color="auto"/>
                <w:right w:val="none" w:sz="0" w:space="0" w:color="auto"/>
              </w:divBdr>
              <w:divsChild>
                <w:div w:id="1706055542">
                  <w:marLeft w:val="0"/>
                  <w:marRight w:val="0"/>
                  <w:marTop w:val="0"/>
                  <w:marBottom w:val="0"/>
                  <w:divBdr>
                    <w:top w:val="none" w:sz="0" w:space="0" w:color="auto"/>
                    <w:left w:val="none" w:sz="0" w:space="0" w:color="auto"/>
                    <w:bottom w:val="none" w:sz="0" w:space="0" w:color="auto"/>
                    <w:right w:val="none" w:sz="0" w:space="0" w:color="auto"/>
                  </w:divBdr>
                  <w:divsChild>
                    <w:div w:id="141626335">
                      <w:marLeft w:val="0"/>
                      <w:marRight w:val="0"/>
                      <w:marTop w:val="0"/>
                      <w:marBottom w:val="0"/>
                      <w:divBdr>
                        <w:top w:val="none" w:sz="0" w:space="0" w:color="auto"/>
                        <w:left w:val="none" w:sz="0" w:space="0" w:color="auto"/>
                        <w:bottom w:val="none" w:sz="0" w:space="0" w:color="auto"/>
                        <w:right w:val="none" w:sz="0" w:space="0" w:color="auto"/>
                      </w:divBdr>
                      <w:divsChild>
                        <w:div w:id="900402866">
                          <w:marLeft w:val="0"/>
                          <w:marRight w:val="0"/>
                          <w:marTop w:val="0"/>
                          <w:marBottom w:val="0"/>
                          <w:divBdr>
                            <w:top w:val="none" w:sz="0" w:space="0" w:color="auto"/>
                            <w:left w:val="none" w:sz="0" w:space="0" w:color="auto"/>
                            <w:bottom w:val="none" w:sz="0" w:space="0" w:color="auto"/>
                            <w:right w:val="none" w:sz="0" w:space="0" w:color="auto"/>
                          </w:divBdr>
                        </w:div>
                        <w:div w:id="1172720552">
                          <w:marLeft w:val="0"/>
                          <w:marRight w:val="0"/>
                          <w:marTop w:val="0"/>
                          <w:marBottom w:val="0"/>
                          <w:divBdr>
                            <w:top w:val="none" w:sz="0" w:space="0" w:color="auto"/>
                            <w:left w:val="none" w:sz="0" w:space="0" w:color="auto"/>
                            <w:bottom w:val="none" w:sz="0" w:space="0" w:color="auto"/>
                            <w:right w:val="none" w:sz="0" w:space="0" w:color="auto"/>
                          </w:divBdr>
                          <w:divsChild>
                            <w:div w:id="1230654761">
                              <w:marLeft w:val="0"/>
                              <w:marRight w:val="300"/>
                              <w:marTop w:val="180"/>
                              <w:marBottom w:val="0"/>
                              <w:divBdr>
                                <w:top w:val="none" w:sz="0" w:space="0" w:color="auto"/>
                                <w:left w:val="none" w:sz="0" w:space="0" w:color="auto"/>
                                <w:bottom w:val="none" w:sz="0" w:space="0" w:color="auto"/>
                                <w:right w:val="none" w:sz="0" w:space="0" w:color="auto"/>
                              </w:divBdr>
                              <w:divsChild>
                                <w:div w:id="112912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174191">
          <w:marLeft w:val="0"/>
          <w:marRight w:val="0"/>
          <w:marTop w:val="0"/>
          <w:marBottom w:val="0"/>
          <w:divBdr>
            <w:top w:val="none" w:sz="0" w:space="0" w:color="auto"/>
            <w:left w:val="none" w:sz="0" w:space="0" w:color="auto"/>
            <w:bottom w:val="none" w:sz="0" w:space="0" w:color="auto"/>
            <w:right w:val="none" w:sz="0" w:space="0" w:color="auto"/>
          </w:divBdr>
          <w:divsChild>
            <w:div w:id="620191557">
              <w:marLeft w:val="0"/>
              <w:marRight w:val="0"/>
              <w:marTop w:val="0"/>
              <w:marBottom w:val="0"/>
              <w:divBdr>
                <w:top w:val="none" w:sz="0" w:space="0" w:color="auto"/>
                <w:left w:val="none" w:sz="0" w:space="0" w:color="auto"/>
                <w:bottom w:val="none" w:sz="0" w:space="0" w:color="auto"/>
                <w:right w:val="none" w:sz="0" w:space="0" w:color="auto"/>
              </w:divBdr>
              <w:divsChild>
                <w:div w:id="1402436798">
                  <w:marLeft w:val="0"/>
                  <w:marRight w:val="0"/>
                  <w:marTop w:val="0"/>
                  <w:marBottom w:val="0"/>
                  <w:divBdr>
                    <w:top w:val="none" w:sz="0" w:space="0" w:color="auto"/>
                    <w:left w:val="none" w:sz="0" w:space="0" w:color="auto"/>
                    <w:bottom w:val="none" w:sz="0" w:space="0" w:color="auto"/>
                    <w:right w:val="none" w:sz="0" w:space="0" w:color="auto"/>
                  </w:divBdr>
                  <w:divsChild>
                    <w:div w:id="1156414361">
                      <w:marLeft w:val="0"/>
                      <w:marRight w:val="0"/>
                      <w:marTop w:val="0"/>
                      <w:marBottom w:val="0"/>
                      <w:divBdr>
                        <w:top w:val="none" w:sz="0" w:space="0" w:color="auto"/>
                        <w:left w:val="none" w:sz="0" w:space="0" w:color="auto"/>
                        <w:bottom w:val="none" w:sz="0" w:space="0" w:color="auto"/>
                        <w:right w:val="none" w:sz="0" w:space="0" w:color="auto"/>
                      </w:divBdr>
                      <w:divsChild>
                        <w:div w:id="30076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1328959">
      <w:bodyDiv w:val="1"/>
      <w:marLeft w:val="0"/>
      <w:marRight w:val="0"/>
      <w:marTop w:val="0"/>
      <w:marBottom w:val="0"/>
      <w:divBdr>
        <w:top w:val="none" w:sz="0" w:space="0" w:color="auto"/>
        <w:left w:val="none" w:sz="0" w:space="0" w:color="auto"/>
        <w:bottom w:val="none" w:sz="0" w:space="0" w:color="auto"/>
        <w:right w:val="none" w:sz="0" w:space="0" w:color="auto"/>
      </w:divBdr>
      <w:divsChild>
        <w:div w:id="905992702">
          <w:marLeft w:val="0"/>
          <w:marRight w:val="0"/>
          <w:marTop w:val="0"/>
          <w:marBottom w:val="0"/>
          <w:divBdr>
            <w:top w:val="none" w:sz="0" w:space="0" w:color="auto"/>
            <w:left w:val="none" w:sz="0" w:space="0" w:color="auto"/>
            <w:bottom w:val="none" w:sz="0" w:space="0" w:color="auto"/>
            <w:right w:val="none" w:sz="0" w:space="0" w:color="auto"/>
          </w:divBdr>
          <w:divsChild>
            <w:div w:id="494076092">
              <w:marLeft w:val="0"/>
              <w:marRight w:val="0"/>
              <w:marTop w:val="0"/>
              <w:marBottom w:val="0"/>
              <w:divBdr>
                <w:top w:val="none" w:sz="0" w:space="0" w:color="auto"/>
                <w:left w:val="none" w:sz="0" w:space="0" w:color="auto"/>
                <w:bottom w:val="none" w:sz="0" w:space="0" w:color="auto"/>
                <w:right w:val="none" w:sz="0" w:space="0" w:color="auto"/>
              </w:divBdr>
              <w:divsChild>
                <w:div w:id="1069419378">
                  <w:marLeft w:val="0"/>
                  <w:marRight w:val="0"/>
                  <w:marTop w:val="0"/>
                  <w:marBottom w:val="0"/>
                  <w:divBdr>
                    <w:top w:val="none" w:sz="0" w:space="0" w:color="auto"/>
                    <w:left w:val="none" w:sz="0" w:space="0" w:color="auto"/>
                    <w:bottom w:val="none" w:sz="0" w:space="0" w:color="auto"/>
                    <w:right w:val="none" w:sz="0" w:space="0" w:color="auto"/>
                  </w:divBdr>
                  <w:divsChild>
                    <w:div w:id="1641493766">
                      <w:marLeft w:val="0"/>
                      <w:marRight w:val="0"/>
                      <w:marTop w:val="0"/>
                      <w:marBottom w:val="0"/>
                      <w:divBdr>
                        <w:top w:val="none" w:sz="0" w:space="0" w:color="auto"/>
                        <w:left w:val="none" w:sz="0" w:space="0" w:color="auto"/>
                        <w:bottom w:val="none" w:sz="0" w:space="0" w:color="auto"/>
                        <w:right w:val="none" w:sz="0" w:space="0" w:color="auto"/>
                      </w:divBdr>
                      <w:divsChild>
                        <w:div w:id="1373575724">
                          <w:marLeft w:val="0"/>
                          <w:marRight w:val="0"/>
                          <w:marTop w:val="0"/>
                          <w:marBottom w:val="0"/>
                          <w:divBdr>
                            <w:top w:val="none" w:sz="0" w:space="0" w:color="auto"/>
                            <w:left w:val="none" w:sz="0" w:space="0" w:color="auto"/>
                            <w:bottom w:val="none" w:sz="0" w:space="0" w:color="auto"/>
                            <w:right w:val="none" w:sz="0" w:space="0" w:color="auto"/>
                          </w:divBdr>
                        </w:div>
                        <w:div w:id="214704890">
                          <w:marLeft w:val="0"/>
                          <w:marRight w:val="0"/>
                          <w:marTop w:val="0"/>
                          <w:marBottom w:val="0"/>
                          <w:divBdr>
                            <w:top w:val="none" w:sz="0" w:space="0" w:color="auto"/>
                            <w:left w:val="none" w:sz="0" w:space="0" w:color="auto"/>
                            <w:bottom w:val="none" w:sz="0" w:space="0" w:color="auto"/>
                            <w:right w:val="none" w:sz="0" w:space="0" w:color="auto"/>
                          </w:divBdr>
                          <w:divsChild>
                            <w:div w:id="318271446">
                              <w:marLeft w:val="0"/>
                              <w:marRight w:val="300"/>
                              <w:marTop w:val="180"/>
                              <w:marBottom w:val="0"/>
                              <w:divBdr>
                                <w:top w:val="none" w:sz="0" w:space="0" w:color="auto"/>
                                <w:left w:val="none" w:sz="0" w:space="0" w:color="auto"/>
                                <w:bottom w:val="none" w:sz="0" w:space="0" w:color="auto"/>
                                <w:right w:val="none" w:sz="0" w:space="0" w:color="auto"/>
                              </w:divBdr>
                              <w:divsChild>
                                <w:div w:id="53084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0113774">
          <w:marLeft w:val="0"/>
          <w:marRight w:val="0"/>
          <w:marTop w:val="0"/>
          <w:marBottom w:val="0"/>
          <w:divBdr>
            <w:top w:val="none" w:sz="0" w:space="0" w:color="auto"/>
            <w:left w:val="none" w:sz="0" w:space="0" w:color="auto"/>
            <w:bottom w:val="none" w:sz="0" w:space="0" w:color="auto"/>
            <w:right w:val="none" w:sz="0" w:space="0" w:color="auto"/>
          </w:divBdr>
          <w:divsChild>
            <w:div w:id="368454983">
              <w:marLeft w:val="0"/>
              <w:marRight w:val="0"/>
              <w:marTop w:val="0"/>
              <w:marBottom w:val="0"/>
              <w:divBdr>
                <w:top w:val="none" w:sz="0" w:space="0" w:color="auto"/>
                <w:left w:val="none" w:sz="0" w:space="0" w:color="auto"/>
                <w:bottom w:val="none" w:sz="0" w:space="0" w:color="auto"/>
                <w:right w:val="none" w:sz="0" w:space="0" w:color="auto"/>
              </w:divBdr>
              <w:divsChild>
                <w:div w:id="1828351748">
                  <w:marLeft w:val="0"/>
                  <w:marRight w:val="0"/>
                  <w:marTop w:val="0"/>
                  <w:marBottom w:val="0"/>
                  <w:divBdr>
                    <w:top w:val="none" w:sz="0" w:space="0" w:color="auto"/>
                    <w:left w:val="none" w:sz="0" w:space="0" w:color="auto"/>
                    <w:bottom w:val="none" w:sz="0" w:space="0" w:color="auto"/>
                    <w:right w:val="none" w:sz="0" w:space="0" w:color="auto"/>
                  </w:divBdr>
                  <w:divsChild>
                    <w:div w:id="1726876278">
                      <w:marLeft w:val="0"/>
                      <w:marRight w:val="0"/>
                      <w:marTop w:val="0"/>
                      <w:marBottom w:val="0"/>
                      <w:divBdr>
                        <w:top w:val="none" w:sz="0" w:space="0" w:color="auto"/>
                        <w:left w:val="none" w:sz="0" w:space="0" w:color="auto"/>
                        <w:bottom w:val="none" w:sz="0" w:space="0" w:color="auto"/>
                        <w:right w:val="none" w:sz="0" w:space="0" w:color="auto"/>
                      </w:divBdr>
                      <w:divsChild>
                        <w:div w:id="10264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ielo.org.co/pdf/rfce/v22n1/v22n1a13.pdf" TargetMode="External"/><Relationship Id="rId13" Type="http://schemas.openxmlformats.org/officeDocument/2006/relationships/hyperlink" Target="https://revistas.lasalle.edu.co/index.php/ed/article/view/325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ecretariasenado.gov.co/senado/basedoc/ley_0590_2000.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nagricultura.gov.co/planeacion-control-gestion/Gestin/Plan%20de%20Acci&#243;n/PLAN%20NACIONAL%20DE%20DESARROLLO%202014%20-%202018%20TODOS%20POR%20UN%20NUEVO%20PAIS.pdf" TargetMode="External"/><Relationship Id="rId5" Type="http://schemas.openxmlformats.org/officeDocument/2006/relationships/webSettings" Target="webSettings.xml"/><Relationship Id="rId15" Type="http://schemas.openxmlformats.org/officeDocument/2006/relationships/hyperlink" Target="https://www.wto.org/spanish/tratop_s/tpr_s/s352_sum_s.pdf" TargetMode="External"/><Relationship Id="rId10" Type="http://schemas.openxmlformats.org/officeDocument/2006/relationships/hyperlink" Target="http://www.scielo.org.co/pdf/pege/n39/n39a05.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cielo.org.co/pdf/agc/v28n1/v28n1a13.pdf" TargetMode="External"/><Relationship Id="rId14" Type="http://schemas.openxmlformats.org/officeDocument/2006/relationships/hyperlink" Target="http://www.mincit.gov.co/publicaciones/36871/productividad_formalizacion_innovacion_e_internacionalizacion_desafios_para_mipym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A66AD9-597A-4BF2-A7A5-0EC3C00BA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10</Pages>
  <Words>3488</Words>
  <Characters>19187</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 rodriguez sanchez</dc:creator>
  <cp:keywords/>
  <dc:description/>
  <cp:lastModifiedBy>TESIS</cp:lastModifiedBy>
  <cp:revision>42</cp:revision>
  <cp:lastPrinted>2019-03-22T22:03:00Z</cp:lastPrinted>
  <dcterms:created xsi:type="dcterms:W3CDTF">2018-07-26T21:12:00Z</dcterms:created>
  <dcterms:modified xsi:type="dcterms:W3CDTF">2020-07-01T03:08:00Z</dcterms:modified>
</cp:coreProperties>
</file>